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040" w:rsidRDefault="00771040" w:rsidP="00771040">
      <w:pPr>
        <w:pStyle w:val="paragraph"/>
        <w:spacing w:before="0" w:beforeAutospacing="0" w:after="0" w:afterAutospacing="0"/>
        <w:jc w:val="center"/>
        <w:textAlignment w:val="baseline"/>
        <w:rPr>
          <w:rStyle w:val="eop"/>
          <w:rFonts w:ascii="Cambria" w:eastAsiaTheme="majorEastAsia" w:hAnsi="Cambria" w:cs="Segoe UI"/>
        </w:rPr>
      </w:pPr>
      <w:r>
        <w:rPr>
          <w:rFonts w:ascii="Segoe UI" w:hAnsi="Segoe UI" w:cs="Segoe UI"/>
          <w:sz w:val="18"/>
          <w:szCs w:val="18"/>
        </w:rPr>
        <w:fldChar w:fldCharType="begin"/>
      </w:r>
      <w:r>
        <w:rPr>
          <w:rFonts w:ascii="Segoe UI" w:hAnsi="Segoe UI" w:cs="Segoe UI"/>
          <w:sz w:val="18"/>
          <w:szCs w:val="18"/>
        </w:rPr>
        <w:instrText xml:space="preserve"> INCLUDEPICTURE "/Users/admin/Library/Group Containers/UBF8T346G9.ms/WebArchiveCopyPasteTempFiles/com.microsoft.Word/ATiMADBaS7zqAAAAAElFTkSuQmCC"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extent cx="1273810" cy="1273810"/>
            <wp:effectExtent l="0" t="0" r="0" b="0"/>
            <wp:docPr id="2053775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3810" cy="1273810"/>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mbria" w:eastAsiaTheme="majorEastAsia" w:hAnsi="Cambria" w:cs="Segoe UI"/>
        </w:rPr>
        <w:t> </w:t>
      </w:r>
    </w:p>
    <w:p w:rsidR="00771040" w:rsidRDefault="00771040" w:rsidP="00771040">
      <w:pPr>
        <w:pStyle w:val="paragraph"/>
        <w:spacing w:before="0" w:beforeAutospacing="0" w:after="0" w:afterAutospacing="0"/>
        <w:jc w:val="center"/>
        <w:textAlignment w:val="baseline"/>
        <w:rPr>
          <w:rFonts w:ascii="Segoe UI" w:hAnsi="Segoe UI" w:cs="Segoe UI"/>
          <w:sz w:val="18"/>
          <w:szCs w:val="18"/>
        </w:rPr>
      </w:pPr>
    </w:p>
    <w:p w:rsidR="00771040" w:rsidRDefault="00771040" w:rsidP="0077104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0"/>
          <w:szCs w:val="20"/>
          <w:lang w:val="en-US"/>
        </w:rPr>
        <w:t>YORK THEATRE ROYAL CHOIR – THE BACKGROUND</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The York Theatre Royal Choir is affiliated to York Theatre Royal, which provides support such as rehearsal venues, marketing, promotion and performance opportunities. </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scxw42656238"/>
          <w:rFonts w:ascii="Cambria" w:eastAsiaTheme="majorEastAsia" w:hAnsi="Cambria" w:cs="Segoe UI"/>
          <w:sz w:val="20"/>
          <w:szCs w:val="20"/>
        </w:rPr>
        <w:t> </w:t>
      </w:r>
      <w:r>
        <w:rPr>
          <w:rFonts w:ascii="Cambria" w:hAnsi="Cambria" w:cs="Segoe UI"/>
          <w:sz w:val="20"/>
          <w:szCs w:val="20"/>
        </w:rPr>
        <w:br/>
      </w:r>
      <w:r>
        <w:rPr>
          <w:rStyle w:val="normaltextrun"/>
          <w:rFonts w:ascii="Arial" w:eastAsiaTheme="majorEastAsia" w:hAnsi="Arial" w:cs="Arial"/>
          <w:sz w:val="20"/>
          <w:szCs w:val="20"/>
          <w:lang w:val="en-US"/>
        </w:rPr>
        <w:t>The founding members of the Choir are drawn from choirs at York Theatre Royal’s past community projects who wished to continue the momentum grown over those years, and the Choir is directed by Madeleine Hudson, Musical Director of the 2015 production In Fog and Falling Snow. Madeleine has had a long career as a Musical Director on Broadway, in the West End and Ireland, and has played with some of the UK’s and Europe’s biggest orchestras on broadcasts, recordings and live concerts. The choir is no longer a Community Choir, but an ongoing auditioning choir, rehearsing throughout the year. It should be noted, however, that YTR Choir will continue to be the core membership of any future Community based YTR projects while welcoming new members for those productions.</w:t>
      </w:r>
      <w:r>
        <w:rPr>
          <w:rStyle w:val="scxw42656238"/>
          <w:rFonts w:ascii="Arial" w:eastAsiaTheme="majorEastAsia" w:hAnsi="Arial" w:cs="Arial"/>
          <w:sz w:val="20"/>
          <w:szCs w:val="20"/>
        </w:rPr>
        <w:t> </w:t>
      </w:r>
      <w:r>
        <w:rPr>
          <w:rFonts w:ascii="Arial" w:hAnsi="Arial" w:cs="Arial"/>
          <w:sz w:val="20"/>
          <w:szCs w:val="20"/>
        </w:rPr>
        <w:br/>
      </w:r>
      <w:r>
        <w:rPr>
          <w:rStyle w:val="scxw42656238"/>
          <w:rFonts w:ascii="Cambria" w:eastAsiaTheme="majorEastAsia" w:hAnsi="Cambria" w:cs="Segoe UI"/>
          <w:sz w:val="20"/>
          <w:szCs w:val="20"/>
        </w:rPr>
        <w:t> </w:t>
      </w:r>
      <w:r>
        <w:rPr>
          <w:rFonts w:ascii="Cambria" w:hAnsi="Cambria" w:cs="Segoe UI"/>
          <w:sz w:val="20"/>
          <w:szCs w:val="20"/>
        </w:rPr>
        <w:br/>
      </w:r>
      <w:r>
        <w:rPr>
          <w:rStyle w:val="normaltextrun"/>
          <w:rFonts w:ascii="Arial" w:eastAsiaTheme="majorEastAsia" w:hAnsi="Arial" w:cs="Arial"/>
          <w:sz w:val="20"/>
          <w:szCs w:val="20"/>
          <w:lang w:val="en-US"/>
        </w:rPr>
        <w:t xml:space="preserve">Because of the affiliation with York Theatre Royal the Choir is mainly a project led choir rather than a concert choir, singing music either composed especially for it or that fits with the theme of the YTR productions. Opportunities for performance outside of the Theatre’s projects </w:t>
      </w:r>
      <w:r>
        <w:rPr>
          <w:rStyle w:val="normaltextrun"/>
          <w:rFonts w:ascii="Arial" w:eastAsiaTheme="majorEastAsia" w:hAnsi="Arial" w:cs="Arial"/>
          <w:sz w:val="20"/>
          <w:szCs w:val="20"/>
          <w:lang w:val="en-US"/>
        </w:rPr>
        <w:t xml:space="preserve">are also </w:t>
      </w:r>
      <w:r>
        <w:rPr>
          <w:rStyle w:val="normaltextrun"/>
          <w:rFonts w:ascii="Arial" w:eastAsiaTheme="majorEastAsia" w:hAnsi="Arial" w:cs="Arial"/>
          <w:sz w:val="20"/>
          <w:szCs w:val="20"/>
          <w:lang w:val="en-US"/>
        </w:rPr>
        <w:t xml:space="preserve">available, providing the need to build up a separate repertoire of music.  </w:t>
      </w:r>
      <w:r>
        <w:rPr>
          <w:rStyle w:val="scxw42656238"/>
          <w:rFonts w:ascii="Arial" w:eastAsiaTheme="majorEastAsia" w:hAnsi="Arial" w:cs="Arial"/>
          <w:sz w:val="20"/>
          <w:szCs w:val="20"/>
        </w:rPr>
        <w:t> </w:t>
      </w:r>
      <w:r>
        <w:rPr>
          <w:rFonts w:ascii="Arial" w:hAnsi="Arial" w:cs="Arial"/>
          <w:sz w:val="20"/>
          <w:szCs w:val="20"/>
        </w:rPr>
        <w:br/>
      </w:r>
      <w:r>
        <w:rPr>
          <w:rStyle w:val="scxw42656238"/>
          <w:rFonts w:ascii="Arial" w:eastAsiaTheme="majorEastAsia" w:hAnsi="Arial" w:cs="Arial"/>
          <w:sz w:val="20"/>
          <w:szCs w:val="20"/>
        </w:rPr>
        <w:t> </w:t>
      </w:r>
      <w:r>
        <w:rPr>
          <w:rFonts w:ascii="Arial" w:hAnsi="Arial" w:cs="Arial"/>
          <w:sz w:val="20"/>
          <w:szCs w:val="20"/>
        </w:rPr>
        <w:br/>
      </w:r>
      <w:r>
        <w:rPr>
          <w:rStyle w:val="normaltextrun"/>
          <w:rFonts w:ascii="Arial" w:eastAsiaTheme="majorEastAsia" w:hAnsi="Arial" w:cs="Arial"/>
          <w:sz w:val="20"/>
          <w:szCs w:val="20"/>
          <w:lang w:val="en-US"/>
        </w:rPr>
        <w:t xml:space="preserve">The Choir is a friendly group, with opportunities for </w:t>
      </w:r>
      <w:proofErr w:type="spellStart"/>
      <w:r>
        <w:rPr>
          <w:rStyle w:val="normaltextrun"/>
          <w:rFonts w:ascii="Arial" w:eastAsiaTheme="majorEastAsia" w:hAnsi="Arial" w:cs="Arial"/>
          <w:sz w:val="20"/>
          <w:szCs w:val="20"/>
          <w:lang w:val="en-US"/>
        </w:rPr>
        <w:t>socialising</w:t>
      </w:r>
      <w:proofErr w:type="spellEnd"/>
      <w:r>
        <w:rPr>
          <w:rStyle w:val="normaltextrun"/>
          <w:rFonts w:ascii="Arial" w:eastAsiaTheme="majorEastAsia" w:hAnsi="Arial" w:cs="Arial"/>
          <w:sz w:val="20"/>
          <w:szCs w:val="20"/>
          <w:lang w:val="en-US"/>
        </w:rPr>
        <w:t>, whilst maintaining a desire to improve vocal and performance standards. Its relationship with York Theatre Royal makes it unique among UK choirs in having exciting performance opportunities to work with professional creative and technical teams on an ongoing basis. </w:t>
      </w:r>
      <w:r>
        <w:rPr>
          <w:rStyle w:val="eop"/>
          <w:rFonts w:ascii="Arial" w:eastAsiaTheme="majorEastAsia" w:hAnsi="Arial" w:cs="Arial"/>
          <w:sz w:val="20"/>
          <w:szCs w:val="20"/>
        </w:rPr>
        <w:t> </w:t>
      </w:r>
    </w:p>
    <w:p w:rsidR="005E2383" w:rsidRDefault="005E2383"/>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0"/>
          <w:szCs w:val="20"/>
          <w:lang w:val="en-US"/>
        </w:rPr>
        <w:t>Music / Performances</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scxw239781859"/>
          <w:rFonts w:ascii="Cambria" w:eastAsiaTheme="majorEastAsia" w:hAnsi="Cambria" w:cs="Segoe UI"/>
          <w:sz w:val="20"/>
          <w:szCs w:val="20"/>
        </w:rPr>
        <w:t> </w:t>
      </w:r>
      <w:r>
        <w:rPr>
          <w:rFonts w:ascii="Cambria" w:hAnsi="Cambria" w:cs="Segoe UI"/>
          <w:sz w:val="20"/>
          <w:szCs w:val="20"/>
        </w:rPr>
        <w:br/>
      </w:r>
      <w:r>
        <w:rPr>
          <w:rStyle w:val="normaltextrun"/>
          <w:rFonts w:ascii="Arial" w:eastAsiaTheme="majorEastAsia" w:hAnsi="Arial" w:cs="Arial"/>
          <w:b/>
          <w:bCs/>
          <w:sz w:val="20"/>
          <w:szCs w:val="20"/>
          <w:lang w:val="en-US"/>
        </w:rPr>
        <w:t>*</w:t>
      </w:r>
      <w:r>
        <w:rPr>
          <w:rStyle w:val="normaltextrun"/>
          <w:rFonts w:ascii="Arial" w:eastAsiaTheme="majorEastAsia" w:hAnsi="Arial" w:cs="Arial"/>
          <w:sz w:val="20"/>
          <w:szCs w:val="20"/>
          <w:lang w:val="en-US"/>
        </w:rPr>
        <w:t xml:space="preserve">The choir's repertoire is mainly led by the projects we are asked to be involved in. One of the unique points regarding this choir is that a high volume of music we sing is specifically written for us.  </w:t>
      </w:r>
      <w:r>
        <w:rPr>
          <w:rStyle w:val="scxw239781859"/>
          <w:rFonts w:ascii="Arial" w:eastAsiaTheme="majorEastAsia" w:hAnsi="Arial" w:cs="Arial"/>
          <w:sz w:val="20"/>
          <w:szCs w:val="20"/>
        </w:rPr>
        <w:t> </w:t>
      </w:r>
      <w:r>
        <w:rPr>
          <w:rFonts w:ascii="Arial" w:hAnsi="Arial" w:cs="Arial"/>
          <w:sz w:val="20"/>
          <w:szCs w:val="20"/>
        </w:rPr>
        <w:br/>
      </w:r>
      <w:r>
        <w:rPr>
          <w:rStyle w:val="scxw239781859"/>
          <w:rFonts w:ascii="Cambria" w:eastAsiaTheme="majorEastAsia" w:hAnsi="Cambria" w:cs="Segoe UI"/>
          <w:sz w:val="20"/>
          <w:szCs w:val="20"/>
        </w:rPr>
        <w:t> </w:t>
      </w:r>
      <w:r>
        <w:rPr>
          <w:rFonts w:ascii="Cambria" w:hAnsi="Cambria" w:cs="Segoe UI"/>
          <w:sz w:val="20"/>
          <w:szCs w:val="20"/>
        </w:rPr>
        <w:br/>
      </w:r>
      <w:r>
        <w:rPr>
          <w:rStyle w:val="normaltextrun"/>
          <w:rFonts w:ascii="Arial" w:eastAsiaTheme="majorEastAsia" w:hAnsi="Arial" w:cs="Arial"/>
          <w:sz w:val="20"/>
          <w:szCs w:val="20"/>
          <w:lang w:val="en-US"/>
        </w:rPr>
        <w:t>*Past performance examples: </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scxw239781859"/>
          <w:rFonts w:ascii="Cambria" w:eastAsiaTheme="majorEastAsia" w:hAnsi="Cambria" w:cs="Segoe UI"/>
          <w:sz w:val="20"/>
          <w:szCs w:val="20"/>
        </w:rPr>
        <w:t> </w:t>
      </w:r>
      <w:r>
        <w:rPr>
          <w:rFonts w:ascii="Cambria" w:hAnsi="Cambria" w:cs="Segoe UI"/>
          <w:sz w:val="20"/>
          <w:szCs w:val="20"/>
        </w:rPr>
        <w:br/>
      </w:r>
      <w:r>
        <w:rPr>
          <w:rStyle w:val="normaltextrun"/>
          <w:rFonts w:ascii="Arial" w:eastAsiaTheme="majorEastAsia" w:hAnsi="Arial" w:cs="Arial"/>
          <w:sz w:val="20"/>
          <w:szCs w:val="20"/>
          <w:lang w:val="en-US"/>
        </w:rPr>
        <w:t>- The official reopening of the York Theatre Royal in the presence of HRH Princess Beatrice</w:t>
      </w:r>
      <w:r>
        <w:rPr>
          <w:rStyle w:val="scxw239781859"/>
          <w:rFonts w:ascii="Arial" w:eastAsiaTheme="majorEastAsia" w:hAnsi="Arial" w:cs="Arial"/>
          <w:sz w:val="20"/>
          <w:szCs w:val="20"/>
        </w:rPr>
        <w:t> </w:t>
      </w:r>
      <w:r>
        <w:rPr>
          <w:rFonts w:ascii="Arial" w:hAnsi="Arial" w:cs="Arial"/>
          <w:sz w:val="20"/>
          <w:szCs w:val="20"/>
        </w:rPr>
        <w:br/>
      </w:r>
      <w:r>
        <w:rPr>
          <w:rStyle w:val="normaltextrun"/>
          <w:rFonts w:ascii="Arial" w:eastAsiaTheme="majorEastAsia" w:hAnsi="Arial" w:cs="Arial"/>
          <w:sz w:val="20"/>
          <w:szCs w:val="20"/>
          <w:lang w:val="en-US"/>
        </w:rPr>
        <w:t>- Performing at York Cultural Awards</w:t>
      </w:r>
      <w:r>
        <w:rPr>
          <w:rStyle w:val="scxw239781859"/>
          <w:rFonts w:ascii="Arial" w:eastAsiaTheme="majorEastAsia" w:hAnsi="Arial" w:cs="Arial"/>
          <w:sz w:val="20"/>
          <w:szCs w:val="20"/>
        </w:rPr>
        <w:t> </w:t>
      </w:r>
      <w:r>
        <w:rPr>
          <w:rFonts w:ascii="Arial" w:hAnsi="Arial" w:cs="Arial"/>
          <w:sz w:val="20"/>
          <w:szCs w:val="20"/>
        </w:rPr>
        <w:br/>
      </w:r>
      <w:r>
        <w:rPr>
          <w:rStyle w:val="normaltextrun"/>
          <w:rFonts w:ascii="Arial" w:eastAsiaTheme="majorEastAsia" w:hAnsi="Arial" w:cs="Arial"/>
          <w:sz w:val="20"/>
          <w:szCs w:val="20"/>
          <w:lang w:val="en-US"/>
        </w:rPr>
        <w:t xml:space="preserve">- Bank Holiday secret Play at the York Theatre Royal; The Beggar’s Opera, with music by Dominic Sales. </w:t>
      </w:r>
      <w:r>
        <w:rPr>
          <w:rStyle w:val="scxw239781859"/>
          <w:rFonts w:ascii="Arial" w:eastAsiaTheme="majorEastAsia" w:hAnsi="Arial" w:cs="Arial"/>
          <w:sz w:val="20"/>
          <w:szCs w:val="20"/>
        </w:rPr>
        <w:t> </w:t>
      </w:r>
      <w:r>
        <w:rPr>
          <w:rFonts w:ascii="Arial" w:hAnsi="Arial" w:cs="Arial"/>
          <w:sz w:val="20"/>
          <w:szCs w:val="20"/>
        </w:rPr>
        <w:br/>
      </w:r>
      <w:r>
        <w:rPr>
          <w:rStyle w:val="normaltextrun"/>
          <w:rFonts w:ascii="Arial" w:eastAsiaTheme="majorEastAsia" w:hAnsi="Arial" w:cs="Arial"/>
          <w:sz w:val="20"/>
          <w:szCs w:val="20"/>
          <w:lang w:val="en-US"/>
        </w:rPr>
        <w:t xml:space="preserve">- Providing music at four different locations in York for a Georgian themed event as part of Vespertine / York Theatre Royal Production. </w:t>
      </w:r>
      <w:r>
        <w:rPr>
          <w:rStyle w:val="scxw239781859"/>
          <w:rFonts w:ascii="Arial" w:eastAsiaTheme="majorEastAsia" w:hAnsi="Arial" w:cs="Arial"/>
          <w:sz w:val="20"/>
          <w:szCs w:val="20"/>
        </w:rPr>
        <w:t> </w:t>
      </w:r>
      <w:r>
        <w:rPr>
          <w:rFonts w:ascii="Arial" w:hAnsi="Arial" w:cs="Arial"/>
          <w:sz w:val="20"/>
          <w:szCs w:val="20"/>
        </w:rPr>
        <w:br/>
      </w:r>
      <w:r>
        <w:rPr>
          <w:rStyle w:val="normaltextrun"/>
          <w:rFonts w:ascii="Arial" w:eastAsiaTheme="majorEastAsia" w:hAnsi="Arial" w:cs="Arial"/>
          <w:sz w:val="20"/>
          <w:szCs w:val="20"/>
          <w:lang w:val="en-US"/>
        </w:rPr>
        <w:t>- Cats Have Nine Lives Residency; A week long working workshop in collaboration with YTR and St Leonard's Hospice, with music by Charlotte Glasson</w:t>
      </w:r>
      <w:r>
        <w:rPr>
          <w:rStyle w:val="scxw239781859"/>
          <w:rFonts w:ascii="Arial" w:eastAsiaTheme="majorEastAsia" w:hAnsi="Arial" w:cs="Arial"/>
          <w:sz w:val="20"/>
          <w:szCs w:val="20"/>
        </w:rPr>
        <w:t> </w:t>
      </w:r>
      <w:r>
        <w:rPr>
          <w:rFonts w:ascii="Arial" w:hAnsi="Arial" w:cs="Arial"/>
          <w:sz w:val="20"/>
          <w:szCs w:val="20"/>
        </w:rPr>
        <w:br/>
      </w:r>
      <w:r>
        <w:rPr>
          <w:rStyle w:val="normaltextrun"/>
          <w:rFonts w:ascii="Arial" w:eastAsiaTheme="majorEastAsia" w:hAnsi="Arial" w:cs="Arial"/>
          <w:sz w:val="20"/>
          <w:szCs w:val="20"/>
          <w:lang w:val="en-US"/>
        </w:rPr>
        <w:t>- Everything is Possible: York Suffragettes, York Theatre Royal production, with music by Ivan Stott. </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 A workshop performance of a new musical “Delphi” with music by Rob Castell.</w:t>
      </w:r>
      <w:r>
        <w:rPr>
          <w:rStyle w:val="scxw239781859"/>
          <w:rFonts w:ascii="Arial" w:eastAsiaTheme="majorEastAsia" w:hAnsi="Arial" w:cs="Arial"/>
          <w:sz w:val="20"/>
          <w:szCs w:val="20"/>
        </w:rPr>
        <w:t> </w:t>
      </w:r>
      <w:r>
        <w:rPr>
          <w:rFonts w:ascii="Arial" w:hAnsi="Arial" w:cs="Arial"/>
          <w:sz w:val="20"/>
          <w:szCs w:val="20"/>
        </w:rPr>
        <w:br/>
      </w:r>
      <w:r>
        <w:rPr>
          <w:rStyle w:val="normaltextrun"/>
          <w:rFonts w:ascii="Arial" w:eastAsiaTheme="majorEastAsia" w:hAnsi="Arial" w:cs="Arial"/>
          <w:sz w:val="20"/>
          <w:szCs w:val="20"/>
          <w:lang w:val="en-US"/>
        </w:rPr>
        <w:t>- Recording of choir voices to be used by composer Hannah Peel for the 2018 touring production of Brighton Rock</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 xml:space="preserve">- York Mystery Plays: </w:t>
      </w:r>
      <w:proofErr w:type="spellStart"/>
      <w:r>
        <w:rPr>
          <w:rStyle w:val="normaltextrun"/>
          <w:rFonts w:ascii="Arial" w:eastAsiaTheme="majorEastAsia" w:hAnsi="Arial" w:cs="Arial"/>
          <w:sz w:val="20"/>
          <w:szCs w:val="20"/>
          <w:lang w:val="en-US"/>
        </w:rPr>
        <w:t>Waggon</w:t>
      </w:r>
      <w:proofErr w:type="spellEnd"/>
      <w:r>
        <w:rPr>
          <w:rStyle w:val="normaltextrun"/>
          <w:rFonts w:ascii="Arial" w:eastAsiaTheme="majorEastAsia" w:hAnsi="Arial" w:cs="Arial"/>
          <w:sz w:val="20"/>
          <w:szCs w:val="20"/>
          <w:lang w:val="en-US"/>
        </w:rPr>
        <w:t xml:space="preserve"> Plays 2018</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 For The Fallen; 1918 Armistice Remembrance production at York Theatre Royal</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 A Right Royal Christmas – a week of Christmas concerts at De Grey Rooms.</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 During lockdowns, York Mystery Plays for BBC Radio York and various theatre marketing campaigns. </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-Formed the ‘Johann Choir’ for English Touring Opera’s St John Passion at YTR 2022.</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 xml:space="preserve">-The </w:t>
      </w:r>
      <w:proofErr w:type="spellStart"/>
      <w:r>
        <w:rPr>
          <w:rStyle w:val="normaltextrun"/>
          <w:rFonts w:ascii="Arial" w:eastAsiaTheme="majorEastAsia" w:hAnsi="Arial" w:cs="Arial"/>
          <w:sz w:val="20"/>
          <w:szCs w:val="20"/>
          <w:lang w:val="en-US"/>
        </w:rPr>
        <w:t>Coppergate</w:t>
      </w:r>
      <w:proofErr w:type="spellEnd"/>
      <w:r>
        <w:rPr>
          <w:rStyle w:val="normaltextrun"/>
          <w:rFonts w:ascii="Arial" w:eastAsiaTheme="majorEastAsia" w:hAnsi="Arial" w:cs="Arial"/>
          <w:sz w:val="20"/>
          <w:szCs w:val="20"/>
          <w:lang w:val="en-US"/>
        </w:rPr>
        <w:t xml:space="preserve"> Woman Community Production at YTR 2022 with music by Nick Lewis</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lastRenderedPageBreak/>
        <w:t xml:space="preserve">-Screen Songs- a </w:t>
      </w:r>
      <w:proofErr w:type="spellStart"/>
      <w:r>
        <w:rPr>
          <w:rStyle w:val="normaltextrun"/>
          <w:rFonts w:ascii="Arial" w:eastAsiaTheme="majorEastAsia" w:hAnsi="Arial" w:cs="Arial"/>
          <w:sz w:val="20"/>
          <w:szCs w:val="20"/>
          <w:lang w:val="en-US"/>
        </w:rPr>
        <w:t>programme</w:t>
      </w:r>
      <w:proofErr w:type="spellEnd"/>
      <w:r>
        <w:rPr>
          <w:rStyle w:val="normaltextrun"/>
          <w:rFonts w:ascii="Arial" w:eastAsiaTheme="majorEastAsia" w:hAnsi="Arial" w:cs="Arial"/>
          <w:sz w:val="20"/>
          <w:szCs w:val="20"/>
          <w:lang w:val="en-US"/>
        </w:rPr>
        <w:t xml:space="preserve"> of film and tv music at St Mary’s Church, </w:t>
      </w:r>
      <w:proofErr w:type="spellStart"/>
      <w:r>
        <w:rPr>
          <w:rStyle w:val="normaltextrun"/>
          <w:rFonts w:ascii="Arial" w:eastAsiaTheme="majorEastAsia" w:hAnsi="Arial" w:cs="Arial"/>
          <w:sz w:val="20"/>
          <w:szCs w:val="20"/>
          <w:lang w:val="en-US"/>
        </w:rPr>
        <w:t>Lastingham</w:t>
      </w:r>
      <w:proofErr w:type="spellEnd"/>
      <w:r>
        <w:rPr>
          <w:rStyle w:val="normaltextrun"/>
          <w:rFonts w:ascii="Arial" w:eastAsiaTheme="majorEastAsia" w:hAnsi="Arial" w:cs="Arial"/>
          <w:sz w:val="20"/>
          <w:szCs w:val="20"/>
          <w:lang w:val="en-US"/>
        </w:rPr>
        <w:t>, North Yorkshire, 2023</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 xml:space="preserve">-’Sovereign’ Community Production, </w:t>
      </w:r>
      <w:r>
        <w:rPr>
          <w:rStyle w:val="normaltextrun"/>
          <w:rFonts w:ascii="Arial" w:eastAsiaTheme="majorEastAsia" w:hAnsi="Arial" w:cs="Arial"/>
          <w:sz w:val="20"/>
          <w:szCs w:val="20"/>
          <w:lang w:val="en-US"/>
        </w:rPr>
        <w:t xml:space="preserve">at King’s Manor. </w:t>
      </w:r>
      <w:r>
        <w:rPr>
          <w:rStyle w:val="normaltextrun"/>
          <w:rFonts w:ascii="Arial" w:eastAsiaTheme="majorEastAsia" w:hAnsi="Arial" w:cs="Arial"/>
          <w:sz w:val="20"/>
          <w:szCs w:val="20"/>
          <w:lang w:val="en-US"/>
        </w:rPr>
        <w:t>July 2023</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 ‘A Play for the Living in a Time of Extinction’ at YTR Sept 2023</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-Dinners on Stage- performed ‘flash mob' style for 2 charity dinners at YTR March 2024</w:t>
      </w:r>
      <w:r>
        <w:rPr>
          <w:rStyle w:val="eop"/>
          <w:rFonts w:ascii="Arial" w:eastAsiaTheme="majorEastAsia" w:hAnsi="Arial" w:cs="Arial"/>
          <w:sz w:val="20"/>
          <w:szCs w:val="20"/>
        </w:rPr>
        <w:t> </w:t>
      </w:r>
    </w:p>
    <w:p w:rsidR="00771040" w:rsidRDefault="00771040" w:rsidP="0077104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 ‘The Sound of Movies’- fundraising concert, YTR, June 2024</w:t>
      </w:r>
      <w:r>
        <w:rPr>
          <w:rStyle w:val="eop"/>
          <w:rFonts w:ascii="Arial" w:eastAsiaTheme="majorEastAsia" w:hAnsi="Arial" w:cs="Arial"/>
          <w:sz w:val="20"/>
          <w:szCs w:val="20"/>
        </w:rPr>
        <w:t> </w:t>
      </w:r>
    </w:p>
    <w:p w:rsidR="00771040" w:rsidRDefault="00771040"/>
    <w:p w:rsidR="00771040" w:rsidRDefault="00771040">
      <w:pPr>
        <w:rPr>
          <w:b/>
          <w:bCs/>
        </w:rPr>
      </w:pPr>
      <w:r w:rsidRPr="00771040">
        <w:rPr>
          <w:b/>
          <w:bCs/>
        </w:rPr>
        <w:t xml:space="preserve">In 2025 the Choir will be part of His Last Report, the story of Seebohm Rowntree </w:t>
      </w:r>
    </w:p>
    <w:p w:rsidR="00771040" w:rsidRPr="00771040" w:rsidRDefault="00771040">
      <w:pPr>
        <w:rPr>
          <w:b/>
          <w:bCs/>
        </w:rPr>
      </w:pPr>
      <w:r w:rsidRPr="00771040">
        <w:rPr>
          <w:b/>
          <w:bCs/>
        </w:rPr>
        <w:t xml:space="preserve">alongside a large cast and crew drawn from the York community. </w:t>
      </w:r>
    </w:p>
    <w:sectPr w:rsidR="00771040" w:rsidRPr="00771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40"/>
    <w:rsid w:val="001504DC"/>
    <w:rsid w:val="005E2383"/>
    <w:rsid w:val="00771040"/>
    <w:rsid w:val="007F6423"/>
    <w:rsid w:val="00807005"/>
    <w:rsid w:val="00B60BB5"/>
    <w:rsid w:val="00BF08B5"/>
    <w:rsid w:val="00D94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0FDE0F"/>
  <w15:chartTrackingRefBased/>
  <w15:docId w15:val="{AE6FF2D9-2D9E-4C46-AC2E-C379B6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1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10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10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10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10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0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0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0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0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10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10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10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10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1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040"/>
    <w:rPr>
      <w:rFonts w:eastAsiaTheme="majorEastAsia" w:cstheme="majorBidi"/>
      <w:color w:val="272727" w:themeColor="text1" w:themeTint="D8"/>
    </w:rPr>
  </w:style>
  <w:style w:type="paragraph" w:styleId="Title">
    <w:name w:val="Title"/>
    <w:basedOn w:val="Normal"/>
    <w:next w:val="Normal"/>
    <w:link w:val="TitleChar"/>
    <w:uiPriority w:val="10"/>
    <w:qFormat/>
    <w:rsid w:val="007710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0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0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1040"/>
    <w:rPr>
      <w:i/>
      <w:iCs/>
      <w:color w:val="404040" w:themeColor="text1" w:themeTint="BF"/>
    </w:rPr>
  </w:style>
  <w:style w:type="paragraph" w:styleId="ListParagraph">
    <w:name w:val="List Paragraph"/>
    <w:basedOn w:val="Normal"/>
    <w:uiPriority w:val="34"/>
    <w:qFormat/>
    <w:rsid w:val="00771040"/>
    <w:pPr>
      <w:ind w:left="720"/>
      <w:contextualSpacing/>
    </w:pPr>
  </w:style>
  <w:style w:type="character" w:styleId="IntenseEmphasis">
    <w:name w:val="Intense Emphasis"/>
    <w:basedOn w:val="DefaultParagraphFont"/>
    <w:uiPriority w:val="21"/>
    <w:qFormat/>
    <w:rsid w:val="00771040"/>
    <w:rPr>
      <w:i/>
      <w:iCs/>
      <w:color w:val="2F5496" w:themeColor="accent1" w:themeShade="BF"/>
    </w:rPr>
  </w:style>
  <w:style w:type="paragraph" w:styleId="IntenseQuote">
    <w:name w:val="Intense Quote"/>
    <w:basedOn w:val="Normal"/>
    <w:next w:val="Normal"/>
    <w:link w:val="IntenseQuoteChar"/>
    <w:uiPriority w:val="30"/>
    <w:qFormat/>
    <w:rsid w:val="00771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1040"/>
    <w:rPr>
      <w:i/>
      <w:iCs/>
      <w:color w:val="2F5496" w:themeColor="accent1" w:themeShade="BF"/>
    </w:rPr>
  </w:style>
  <w:style w:type="character" w:styleId="IntenseReference">
    <w:name w:val="Intense Reference"/>
    <w:basedOn w:val="DefaultParagraphFont"/>
    <w:uiPriority w:val="32"/>
    <w:qFormat/>
    <w:rsid w:val="00771040"/>
    <w:rPr>
      <w:b/>
      <w:bCs/>
      <w:smallCaps/>
      <w:color w:val="2F5496" w:themeColor="accent1" w:themeShade="BF"/>
      <w:spacing w:val="5"/>
    </w:rPr>
  </w:style>
  <w:style w:type="paragraph" w:customStyle="1" w:styleId="paragraph">
    <w:name w:val="paragraph"/>
    <w:basedOn w:val="Normal"/>
    <w:rsid w:val="0077104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71040"/>
  </w:style>
  <w:style w:type="character" w:customStyle="1" w:styleId="eop">
    <w:name w:val="eop"/>
    <w:basedOn w:val="DefaultParagraphFont"/>
    <w:rsid w:val="00771040"/>
  </w:style>
  <w:style w:type="character" w:customStyle="1" w:styleId="scxw42656238">
    <w:name w:val="scxw42656238"/>
    <w:basedOn w:val="DefaultParagraphFont"/>
    <w:rsid w:val="00771040"/>
  </w:style>
  <w:style w:type="character" w:customStyle="1" w:styleId="scxw239781859">
    <w:name w:val="scxw239781859"/>
    <w:basedOn w:val="DefaultParagraphFont"/>
    <w:rsid w:val="0077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1753">
      <w:bodyDiv w:val="1"/>
      <w:marLeft w:val="0"/>
      <w:marRight w:val="0"/>
      <w:marTop w:val="0"/>
      <w:marBottom w:val="0"/>
      <w:divBdr>
        <w:top w:val="none" w:sz="0" w:space="0" w:color="auto"/>
        <w:left w:val="none" w:sz="0" w:space="0" w:color="auto"/>
        <w:bottom w:val="none" w:sz="0" w:space="0" w:color="auto"/>
        <w:right w:val="none" w:sz="0" w:space="0" w:color="auto"/>
      </w:divBdr>
      <w:divsChild>
        <w:div w:id="1103651716">
          <w:marLeft w:val="0"/>
          <w:marRight w:val="0"/>
          <w:marTop w:val="0"/>
          <w:marBottom w:val="0"/>
          <w:divBdr>
            <w:top w:val="none" w:sz="0" w:space="0" w:color="auto"/>
            <w:left w:val="none" w:sz="0" w:space="0" w:color="auto"/>
            <w:bottom w:val="none" w:sz="0" w:space="0" w:color="auto"/>
            <w:right w:val="none" w:sz="0" w:space="0" w:color="auto"/>
          </w:divBdr>
        </w:div>
        <w:div w:id="1962417671">
          <w:marLeft w:val="0"/>
          <w:marRight w:val="0"/>
          <w:marTop w:val="0"/>
          <w:marBottom w:val="0"/>
          <w:divBdr>
            <w:top w:val="none" w:sz="0" w:space="0" w:color="auto"/>
            <w:left w:val="none" w:sz="0" w:space="0" w:color="auto"/>
            <w:bottom w:val="none" w:sz="0" w:space="0" w:color="auto"/>
            <w:right w:val="none" w:sz="0" w:space="0" w:color="auto"/>
          </w:divBdr>
        </w:div>
        <w:div w:id="1933389185">
          <w:marLeft w:val="0"/>
          <w:marRight w:val="0"/>
          <w:marTop w:val="0"/>
          <w:marBottom w:val="0"/>
          <w:divBdr>
            <w:top w:val="none" w:sz="0" w:space="0" w:color="auto"/>
            <w:left w:val="none" w:sz="0" w:space="0" w:color="auto"/>
            <w:bottom w:val="none" w:sz="0" w:space="0" w:color="auto"/>
            <w:right w:val="none" w:sz="0" w:space="0" w:color="auto"/>
          </w:divBdr>
        </w:div>
        <w:div w:id="827789023">
          <w:marLeft w:val="0"/>
          <w:marRight w:val="0"/>
          <w:marTop w:val="0"/>
          <w:marBottom w:val="0"/>
          <w:divBdr>
            <w:top w:val="none" w:sz="0" w:space="0" w:color="auto"/>
            <w:left w:val="none" w:sz="0" w:space="0" w:color="auto"/>
            <w:bottom w:val="none" w:sz="0" w:space="0" w:color="auto"/>
            <w:right w:val="none" w:sz="0" w:space="0" w:color="auto"/>
          </w:divBdr>
        </w:div>
        <w:div w:id="264970976">
          <w:marLeft w:val="0"/>
          <w:marRight w:val="0"/>
          <w:marTop w:val="0"/>
          <w:marBottom w:val="0"/>
          <w:divBdr>
            <w:top w:val="none" w:sz="0" w:space="0" w:color="auto"/>
            <w:left w:val="none" w:sz="0" w:space="0" w:color="auto"/>
            <w:bottom w:val="none" w:sz="0" w:space="0" w:color="auto"/>
            <w:right w:val="none" w:sz="0" w:space="0" w:color="auto"/>
          </w:divBdr>
        </w:div>
      </w:divsChild>
    </w:div>
    <w:div w:id="491675586">
      <w:bodyDiv w:val="1"/>
      <w:marLeft w:val="0"/>
      <w:marRight w:val="0"/>
      <w:marTop w:val="0"/>
      <w:marBottom w:val="0"/>
      <w:divBdr>
        <w:top w:val="none" w:sz="0" w:space="0" w:color="auto"/>
        <w:left w:val="none" w:sz="0" w:space="0" w:color="auto"/>
        <w:bottom w:val="none" w:sz="0" w:space="0" w:color="auto"/>
        <w:right w:val="none" w:sz="0" w:space="0" w:color="auto"/>
      </w:divBdr>
      <w:divsChild>
        <w:div w:id="1393187722">
          <w:marLeft w:val="0"/>
          <w:marRight w:val="0"/>
          <w:marTop w:val="0"/>
          <w:marBottom w:val="0"/>
          <w:divBdr>
            <w:top w:val="none" w:sz="0" w:space="0" w:color="auto"/>
            <w:left w:val="none" w:sz="0" w:space="0" w:color="auto"/>
            <w:bottom w:val="none" w:sz="0" w:space="0" w:color="auto"/>
            <w:right w:val="none" w:sz="0" w:space="0" w:color="auto"/>
          </w:divBdr>
        </w:div>
        <w:div w:id="1497719297">
          <w:marLeft w:val="0"/>
          <w:marRight w:val="0"/>
          <w:marTop w:val="0"/>
          <w:marBottom w:val="0"/>
          <w:divBdr>
            <w:top w:val="none" w:sz="0" w:space="0" w:color="auto"/>
            <w:left w:val="none" w:sz="0" w:space="0" w:color="auto"/>
            <w:bottom w:val="none" w:sz="0" w:space="0" w:color="auto"/>
            <w:right w:val="none" w:sz="0" w:space="0" w:color="auto"/>
          </w:divBdr>
        </w:div>
        <w:div w:id="1985043168">
          <w:marLeft w:val="0"/>
          <w:marRight w:val="0"/>
          <w:marTop w:val="0"/>
          <w:marBottom w:val="0"/>
          <w:divBdr>
            <w:top w:val="none" w:sz="0" w:space="0" w:color="auto"/>
            <w:left w:val="none" w:sz="0" w:space="0" w:color="auto"/>
            <w:bottom w:val="none" w:sz="0" w:space="0" w:color="auto"/>
            <w:right w:val="none" w:sz="0" w:space="0" w:color="auto"/>
          </w:divBdr>
        </w:div>
        <w:div w:id="1423795064">
          <w:marLeft w:val="0"/>
          <w:marRight w:val="0"/>
          <w:marTop w:val="0"/>
          <w:marBottom w:val="0"/>
          <w:divBdr>
            <w:top w:val="none" w:sz="0" w:space="0" w:color="auto"/>
            <w:left w:val="none" w:sz="0" w:space="0" w:color="auto"/>
            <w:bottom w:val="none" w:sz="0" w:space="0" w:color="auto"/>
            <w:right w:val="none" w:sz="0" w:space="0" w:color="auto"/>
          </w:divBdr>
        </w:div>
        <w:div w:id="636759814">
          <w:marLeft w:val="0"/>
          <w:marRight w:val="0"/>
          <w:marTop w:val="0"/>
          <w:marBottom w:val="0"/>
          <w:divBdr>
            <w:top w:val="none" w:sz="0" w:space="0" w:color="auto"/>
            <w:left w:val="none" w:sz="0" w:space="0" w:color="auto"/>
            <w:bottom w:val="none" w:sz="0" w:space="0" w:color="auto"/>
            <w:right w:val="none" w:sz="0" w:space="0" w:color="auto"/>
          </w:divBdr>
        </w:div>
        <w:div w:id="448285206">
          <w:marLeft w:val="0"/>
          <w:marRight w:val="0"/>
          <w:marTop w:val="0"/>
          <w:marBottom w:val="0"/>
          <w:divBdr>
            <w:top w:val="none" w:sz="0" w:space="0" w:color="auto"/>
            <w:left w:val="none" w:sz="0" w:space="0" w:color="auto"/>
            <w:bottom w:val="none" w:sz="0" w:space="0" w:color="auto"/>
            <w:right w:val="none" w:sz="0" w:space="0" w:color="auto"/>
          </w:divBdr>
        </w:div>
        <w:div w:id="1120148566">
          <w:marLeft w:val="0"/>
          <w:marRight w:val="0"/>
          <w:marTop w:val="0"/>
          <w:marBottom w:val="0"/>
          <w:divBdr>
            <w:top w:val="none" w:sz="0" w:space="0" w:color="auto"/>
            <w:left w:val="none" w:sz="0" w:space="0" w:color="auto"/>
            <w:bottom w:val="none" w:sz="0" w:space="0" w:color="auto"/>
            <w:right w:val="none" w:sz="0" w:space="0" w:color="auto"/>
          </w:divBdr>
        </w:div>
        <w:div w:id="216597284">
          <w:marLeft w:val="0"/>
          <w:marRight w:val="0"/>
          <w:marTop w:val="0"/>
          <w:marBottom w:val="0"/>
          <w:divBdr>
            <w:top w:val="none" w:sz="0" w:space="0" w:color="auto"/>
            <w:left w:val="none" w:sz="0" w:space="0" w:color="auto"/>
            <w:bottom w:val="none" w:sz="0" w:space="0" w:color="auto"/>
            <w:right w:val="none" w:sz="0" w:space="0" w:color="auto"/>
          </w:divBdr>
        </w:div>
        <w:div w:id="95176623">
          <w:marLeft w:val="0"/>
          <w:marRight w:val="0"/>
          <w:marTop w:val="0"/>
          <w:marBottom w:val="0"/>
          <w:divBdr>
            <w:top w:val="none" w:sz="0" w:space="0" w:color="auto"/>
            <w:left w:val="none" w:sz="0" w:space="0" w:color="auto"/>
            <w:bottom w:val="none" w:sz="0" w:space="0" w:color="auto"/>
            <w:right w:val="none" w:sz="0" w:space="0" w:color="auto"/>
          </w:divBdr>
        </w:div>
        <w:div w:id="777985017">
          <w:marLeft w:val="0"/>
          <w:marRight w:val="0"/>
          <w:marTop w:val="0"/>
          <w:marBottom w:val="0"/>
          <w:divBdr>
            <w:top w:val="none" w:sz="0" w:space="0" w:color="auto"/>
            <w:left w:val="none" w:sz="0" w:space="0" w:color="auto"/>
            <w:bottom w:val="none" w:sz="0" w:space="0" w:color="auto"/>
            <w:right w:val="none" w:sz="0" w:space="0" w:color="auto"/>
          </w:divBdr>
        </w:div>
        <w:div w:id="722749219">
          <w:marLeft w:val="0"/>
          <w:marRight w:val="0"/>
          <w:marTop w:val="0"/>
          <w:marBottom w:val="0"/>
          <w:divBdr>
            <w:top w:val="none" w:sz="0" w:space="0" w:color="auto"/>
            <w:left w:val="none" w:sz="0" w:space="0" w:color="auto"/>
            <w:bottom w:val="none" w:sz="0" w:space="0" w:color="auto"/>
            <w:right w:val="none" w:sz="0" w:space="0" w:color="auto"/>
          </w:divBdr>
        </w:div>
        <w:div w:id="969169233">
          <w:marLeft w:val="0"/>
          <w:marRight w:val="0"/>
          <w:marTop w:val="0"/>
          <w:marBottom w:val="0"/>
          <w:divBdr>
            <w:top w:val="none" w:sz="0" w:space="0" w:color="auto"/>
            <w:left w:val="none" w:sz="0" w:space="0" w:color="auto"/>
            <w:bottom w:val="none" w:sz="0" w:space="0" w:color="auto"/>
            <w:right w:val="none" w:sz="0" w:space="0" w:color="auto"/>
          </w:divBdr>
        </w:div>
        <w:div w:id="580649572">
          <w:marLeft w:val="0"/>
          <w:marRight w:val="0"/>
          <w:marTop w:val="0"/>
          <w:marBottom w:val="0"/>
          <w:divBdr>
            <w:top w:val="none" w:sz="0" w:space="0" w:color="auto"/>
            <w:left w:val="none" w:sz="0" w:space="0" w:color="auto"/>
            <w:bottom w:val="none" w:sz="0" w:space="0" w:color="auto"/>
            <w:right w:val="none" w:sz="0" w:space="0" w:color="auto"/>
          </w:divBdr>
        </w:div>
        <w:div w:id="1025717087">
          <w:marLeft w:val="0"/>
          <w:marRight w:val="0"/>
          <w:marTop w:val="0"/>
          <w:marBottom w:val="0"/>
          <w:divBdr>
            <w:top w:val="none" w:sz="0" w:space="0" w:color="auto"/>
            <w:left w:val="none" w:sz="0" w:space="0" w:color="auto"/>
            <w:bottom w:val="none" w:sz="0" w:space="0" w:color="auto"/>
            <w:right w:val="none" w:sz="0" w:space="0" w:color="auto"/>
          </w:divBdr>
        </w:div>
        <w:div w:id="1366904748">
          <w:marLeft w:val="0"/>
          <w:marRight w:val="0"/>
          <w:marTop w:val="0"/>
          <w:marBottom w:val="0"/>
          <w:divBdr>
            <w:top w:val="none" w:sz="0" w:space="0" w:color="auto"/>
            <w:left w:val="none" w:sz="0" w:space="0" w:color="auto"/>
            <w:bottom w:val="none" w:sz="0" w:space="0" w:color="auto"/>
            <w:right w:val="none" w:sz="0" w:space="0" w:color="auto"/>
          </w:divBdr>
        </w:div>
      </w:divsChild>
    </w:div>
    <w:div w:id="1174227329">
      <w:bodyDiv w:val="1"/>
      <w:marLeft w:val="0"/>
      <w:marRight w:val="0"/>
      <w:marTop w:val="0"/>
      <w:marBottom w:val="0"/>
      <w:divBdr>
        <w:top w:val="none" w:sz="0" w:space="0" w:color="auto"/>
        <w:left w:val="none" w:sz="0" w:space="0" w:color="auto"/>
        <w:bottom w:val="none" w:sz="0" w:space="0" w:color="auto"/>
        <w:right w:val="none" w:sz="0" w:space="0" w:color="auto"/>
      </w:divBdr>
      <w:divsChild>
        <w:div w:id="1090348565">
          <w:marLeft w:val="0"/>
          <w:marRight w:val="0"/>
          <w:marTop w:val="0"/>
          <w:marBottom w:val="0"/>
          <w:divBdr>
            <w:top w:val="none" w:sz="0" w:space="0" w:color="auto"/>
            <w:left w:val="none" w:sz="0" w:space="0" w:color="auto"/>
            <w:bottom w:val="none" w:sz="0" w:space="0" w:color="auto"/>
            <w:right w:val="none" w:sz="0" w:space="0" w:color="auto"/>
          </w:divBdr>
        </w:div>
        <w:div w:id="1539664753">
          <w:marLeft w:val="0"/>
          <w:marRight w:val="0"/>
          <w:marTop w:val="0"/>
          <w:marBottom w:val="0"/>
          <w:divBdr>
            <w:top w:val="none" w:sz="0" w:space="0" w:color="auto"/>
            <w:left w:val="none" w:sz="0" w:space="0" w:color="auto"/>
            <w:bottom w:val="none" w:sz="0" w:space="0" w:color="auto"/>
            <w:right w:val="none" w:sz="0" w:space="0" w:color="auto"/>
          </w:divBdr>
        </w:div>
        <w:div w:id="1754275442">
          <w:marLeft w:val="0"/>
          <w:marRight w:val="0"/>
          <w:marTop w:val="0"/>
          <w:marBottom w:val="0"/>
          <w:divBdr>
            <w:top w:val="none" w:sz="0" w:space="0" w:color="auto"/>
            <w:left w:val="none" w:sz="0" w:space="0" w:color="auto"/>
            <w:bottom w:val="none" w:sz="0" w:space="0" w:color="auto"/>
            <w:right w:val="none" w:sz="0" w:space="0" w:color="auto"/>
          </w:divBdr>
        </w:div>
        <w:div w:id="162933284">
          <w:marLeft w:val="0"/>
          <w:marRight w:val="0"/>
          <w:marTop w:val="0"/>
          <w:marBottom w:val="0"/>
          <w:divBdr>
            <w:top w:val="none" w:sz="0" w:space="0" w:color="auto"/>
            <w:left w:val="none" w:sz="0" w:space="0" w:color="auto"/>
            <w:bottom w:val="none" w:sz="0" w:space="0" w:color="auto"/>
            <w:right w:val="none" w:sz="0" w:space="0" w:color="auto"/>
          </w:divBdr>
        </w:div>
        <w:div w:id="1066874739">
          <w:marLeft w:val="0"/>
          <w:marRight w:val="0"/>
          <w:marTop w:val="0"/>
          <w:marBottom w:val="0"/>
          <w:divBdr>
            <w:top w:val="none" w:sz="0" w:space="0" w:color="auto"/>
            <w:left w:val="none" w:sz="0" w:space="0" w:color="auto"/>
            <w:bottom w:val="none" w:sz="0" w:space="0" w:color="auto"/>
            <w:right w:val="none" w:sz="0" w:space="0" w:color="auto"/>
          </w:divBdr>
        </w:div>
        <w:div w:id="1553351363">
          <w:marLeft w:val="0"/>
          <w:marRight w:val="0"/>
          <w:marTop w:val="0"/>
          <w:marBottom w:val="0"/>
          <w:divBdr>
            <w:top w:val="none" w:sz="0" w:space="0" w:color="auto"/>
            <w:left w:val="none" w:sz="0" w:space="0" w:color="auto"/>
            <w:bottom w:val="none" w:sz="0" w:space="0" w:color="auto"/>
            <w:right w:val="none" w:sz="0" w:space="0" w:color="auto"/>
          </w:divBdr>
        </w:div>
        <w:div w:id="1250431021">
          <w:marLeft w:val="0"/>
          <w:marRight w:val="0"/>
          <w:marTop w:val="0"/>
          <w:marBottom w:val="0"/>
          <w:divBdr>
            <w:top w:val="none" w:sz="0" w:space="0" w:color="auto"/>
            <w:left w:val="none" w:sz="0" w:space="0" w:color="auto"/>
            <w:bottom w:val="none" w:sz="0" w:space="0" w:color="auto"/>
            <w:right w:val="none" w:sz="0" w:space="0" w:color="auto"/>
          </w:divBdr>
        </w:div>
        <w:div w:id="763376690">
          <w:marLeft w:val="0"/>
          <w:marRight w:val="0"/>
          <w:marTop w:val="0"/>
          <w:marBottom w:val="0"/>
          <w:divBdr>
            <w:top w:val="none" w:sz="0" w:space="0" w:color="auto"/>
            <w:left w:val="none" w:sz="0" w:space="0" w:color="auto"/>
            <w:bottom w:val="none" w:sz="0" w:space="0" w:color="auto"/>
            <w:right w:val="none" w:sz="0" w:space="0" w:color="auto"/>
          </w:divBdr>
        </w:div>
        <w:div w:id="1874803065">
          <w:marLeft w:val="0"/>
          <w:marRight w:val="0"/>
          <w:marTop w:val="0"/>
          <w:marBottom w:val="0"/>
          <w:divBdr>
            <w:top w:val="none" w:sz="0" w:space="0" w:color="auto"/>
            <w:left w:val="none" w:sz="0" w:space="0" w:color="auto"/>
            <w:bottom w:val="none" w:sz="0" w:space="0" w:color="auto"/>
            <w:right w:val="none" w:sz="0" w:space="0" w:color="auto"/>
          </w:divBdr>
        </w:div>
        <w:div w:id="1744445474">
          <w:marLeft w:val="0"/>
          <w:marRight w:val="0"/>
          <w:marTop w:val="0"/>
          <w:marBottom w:val="0"/>
          <w:divBdr>
            <w:top w:val="none" w:sz="0" w:space="0" w:color="auto"/>
            <w:left w:val="none" w:sz="0" w:space="0" w:color="auto"/>
            <w:bottom w:val="none" w:sz="0" w:space="0" w:color="auto"/>
            <w:right w:val="none" w:sz="0" w:space="0" w:color="auto"/>
          </w:divBdr>
        </w:div>
        <w:div w:id="1323510400">
          <w:marLeft w:val="0"/>
          <w:marRight w:val="0"/>
          <w:marTop w:val="0"/>
          <w:marBottom w:val="0"/>
          <w:divBdr>
            <w:top w:val="none" w:sz="0" w:space="0" w:color="auto"/>
            <w:left w:val="none" w:sz="0" w:space="0" w:color="auto"/>
            <w:bottom w:val="none" w:sz="0" w:space="0" w:color="auto"/>
            <w:right w:val="none" w:sz="0" w:space="0" w:color="auto"/>
          </w:divBdr>
        </w:div>
        <w:div w:id="19821059">
          <w:marLeft w:val="0"/>
          <w:marRight w:val="0"/>
          <w:marTop w:val="0"/>
          <w:marBottom w:val="0"/>
          <w:divBdr>
            <w:top w:val="none" w:sz="0" w:space="0" w:color="auto"/>
            <w:left w:val="none" w:sz="0" w:space="0" w:color="auto"/>
            <w:bottom w:val="none" w:sz="0" w:space="0" w:color="auto"/>
            <w:right w:val="none" w:sz="0" w:space="0" w:color="auto"/>
          </w:divBdr>
        </w:div>
        <w:div w:id="2127772188">
          <w:marLeft w:val="0"/>
          <w:marRight w:val="0"/>
          <w:marTop w:val="0"/>
          <w:marBottom w:val="0"/>
          <w:divBdr>
            <w:top w:val="none" w:sz="0" w:space="0" w:color="auto"/>
            <w:left w:val="none" w:sz="0" w:space="0" w:color="auto"/>
            <w:bottom w:val="none" w:sz="0" w:space="0" w:color="auto"/>
            <w:right w:val="none" w:sz="0" w:space="0" w:color="auto"/>
          </w:divBdr>
        </w:div>
        <w:div w:id="1341738291">
          <w:marLeft w:val="0"/>
          <w:marRight w:val="0"/>
          <w:marTop w:val="0"/>
          <w:marBottom w:val="0"/>
          <w:divBdr>
            <w:top w:val="none" w:sz="0" w:space="0" w:color="auto"/>
            <w:left w:val="none" w:sz="0" w:space="0" w:color="auto"/>
            <w:bottom w:val="none" w:sz="0" w:space="0" w:color="auto"/>
            <w:right w:val="none" w:sz="0" w:space="0" w:color="auto"/>
          </w:divBdr>
        </w:div>
        <w:div w:id="1140851924">
          <w:marLeft w:val="0"/>
          <w:marRight w:val="0"/>
          <w:marTop w:val="0"/>
          <w:marBottom w:val="0"/>
          <w:divBdr>
            <w:top w:val="none" w:sz="0" w:space="0" w:color="auto"/>
            <w:left w:val="none" w:sz="0" w:space="0" w:color="auto"/>
            <w:bottom w:val="none" w:sz="0" w:space="0" w:color="auto"/>
            <w:right w:val="none" w:sz="0" w:space="0" w:color="auto"/>
          </w:divBdr>
        </w:div>
      </w:divsChild>
    </w:div>
    <w:div w:id="1980722565">
      <w:bodyDiv w:val="1"/>
      <w:marLeft w:val="0"/>
      <w:marRight w:val="0"/>
      <w:marTop w:val="0"/>
      <w:marBottom w:val="0"/>
      <w:divBdr>
        <w:top w:val="none" w:sz="0" w:space="0" w:color="auto"/>
        <w:left w:val="none" w:sz="0" w:space="0" w:color="auto"/>
        <w:bottom w:val="none" w:sz="0" w:space="0" w:color="auto"/>
        <w:right w:val="none" w:sz="0" w:space="0" w:color="auto"/>
      </w:divBdr>
      <w:divsChild>
        <w:div w:id="121777856">
          <w:marLeft w:val="0"/>
          <w:marRight w:val="0"/>
          <w:marTop w:val="0"/>
          <w:marBottom w:val="0"/>
          <w:divBdr>
            <w:top w:val="none" w:sz="0" w:space="0" w:color="auto"/>
            <w:left w:val="none" w:sz="0" w:space="0" w:color="auto"/>
            <w:bottom w:val="none" w:sz="0" w:space="0" w:color="auto"/>
            <w:right w:val="none" w:sz="0" w:space="0" w:color="auto"/>
          </w:divBdr>
        </w:div>
        <w:div w:id="318265073">
          <w:marLeft w:val="0"/>
          <w:marRight w:val="0"/>
          <w:marTop w:val="0"/>
          <w:marBottom w:val="0"/>
          <w:divBdr>
            <w:top w:val="none" w:sz="0" w:space="0" w:color="auto"/>
            <w:left w:val="none" w:sz="0" w:space="0" w:color="auto"/>
            <w:bottom w:val="none" w:sz="0" w:space="0" w:color="auto"/>
            <w:right w:val="none" w:sz="0" w:space="0" w:color="auto"/>
          </w:divBdr>
        </w:div>
        <w:div w:id="220989752">
          <w:marLeft w:val="0"/>
          <w:marRight w:val="0"/>
          <w:marTop w:val="0"/>
          <w:marBottom w:val="0"/>
          <w:divBdr>
            <w:top w:val="none" w:sz="0" w:space="0" w:color="auto"/>
            <w:left w:val="none" w:sz="0" w:space="0" w:color="auto"/>
            <w:bottom w:val="none" w:sz="0" w:space="0" w:color="auto"/>
            <w:right w:val="none" w:sz="0" w:space="0" w:color="auto"/>
          </w:divBdr>
        </w:div>
        <w:div w:id="744570444">
          <w:marLeft w:val="0"/>
          <w:marRight w:val="0"/>
          <w:marTop w:val="0"/>
          <w:marBottom w:val="0"/>
          <w:divBdr>
            <w:top w:val="none" w:sz="0" w:space="0" w:color="auto"/>
            <w:left w:val="none" w:sz="0" w:space="0" w:color="auto"/>
            <w:bottom w:val="none" w:sz="0" w:space="0" w:color="auto"/>
            <w:right w:val="none" w:sz="0" w:space="0" w:color="auto"/>
          </w:divBdr>
        </w:div>
        <w:div w:id="275720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2025-03-06T15:05:00Z</dcterms:created>
  <dcterms:modified xsi:type="dcterms:W3CDTF">2025-03-06T15:11:00Z</dcterms:modified>
</cp:coreProperties>
</file>