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464D3CF" w:rsidR="00371FFE" w:rsidRDefault="007E076E" w:rsidP="00EA061C">
      <w:pPr>
        <w:jc w:val="center"/>
      </w:pPr>
      <w:r>
        <w:rPr>
          <w:noProof/>
        </w:rPr>
        <w:drawing>
          <wp:inline distT="0" distB="0" distL="0" distR="0" wp14:anchorId="57E468A6" wp14:editId="52B2AA3C">
            <wp:extent cx="1762125" cy="11620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2125" cy="1162050"/>
                    </a:xfrm>
                    <a:prstGeom prst="rect">
                      <a:avLst/>
                    </a:prstGeom>
                  </pic:spPr>
                </pic:pic>
              </a:graphicData>
            </a:graphic>
          </wp:inline>
        </w:drawing>
      </w:r>
    </w:p>
    <w:p w14:paraId="35FB0E9A" w14:textId="77777777" w:rsidR="00371FFE" w:rsidRPr="00731EB6" w:rsidRDefault="00371FFE" w:rsidP="00371FFE">
      <w:pPr>
        <w:pBdr>
          <w:top w:val="nil"/>
          <w:left w:val="nil"/>
          <w:bottom w:val="nil"/>
          <w:right w:val="nil"/>
          <w:between w:val="nil"/>
        </w:pBdr>
        <w:spacing w:after="0" w:line="240" w:lineRule="auto"/>
        <w:ind w:hanging="2"/>
        <w:rPr>
          <w:color w:val="000000"/>
          <w:sz w:val="24"/>
          <w:szCs w:val="24"/>
        </w:rPr>
      </w:pPr>
      <w:r w:rsidRPr="00731EB6">
        <w:rPr>
          <w:color w:val="000000"/>
          <w:sz w:val="24"/>
          <w:szCs w:val="24"/>
        </w:rPr>
        <w:t>Dear Applicant,</w:t>
      </w:r>
    </w:p>
    <w:p w14:paraId="0A37501D" w14:textId="77777777" w:rsidR="00371FFE" w:rsidRPr="00731EB6" w:rsidRDefault="00371FFE" w:rsidP="00371FFE">
      <w:pPr>
        <w:pBdr>
          <w:top w:val="nil"/>
          <w:left w:val="nil"/>
          <w:bottom w:val="nil"/>
          <w:right w:val="nil"/>
          <w:between w:val="nil"/>
        </w:pBdr>
        <w:spacing w:after="0" w:line="240" w:lineRule="auto"/>
        <w:ind w:hanging="2"/>
        <w:rPr>
          <w:color w:val="000000"/>
          <w:sz w:val="24"/>
          <w:szCs w:val="24"/>
        </w:rPr>
      </w:pPr>
    </w:p>
    <w:p w14:paraId="58A0DCA9" w14:textId="77777777" w:rsidR="00EA061C" w:rsidRDefault="00371FFE" w:rsidP="00EA061C">
      <w:pPr>
        <w:pBdr>
          <w:top w:val="nil"/>
          <w:left w:val="nil"/>
          <w:bottom w:val="nil"/>
          <w:right w:val="nil"/>
          <w:between w:val="nil"/>
        </w:pBdr>
        <w:spacing w:after="0" w:line="240" w:lineRule="auto"/>
        <w:ind w:hanging="2"/>
        <w:rPr>
          <w:color w:val="000000"/>
          <w:sz w:val="24"/>
          <w:szCs w:val="24"/>
        </w:rPr>
      </w:pPr>
      <w:r w:rsidRPr="00731EB6">
        <w:rPr>
          <w:color w:val="000000"/>
          <w:sz w:val="24"/>
          <w:szCs w:val="24"/>
        </w:rPr>
        <w:t xml:space="preserve">Thank you for your interest in the </w:t>
      </w:r>
      <w:r>
        <w:rPr>
          <w:color w:val="000000"/>
          <w:sz w:val="24"/>
          <w:szCs w:val="24"/>
        </w:rPr>
        <w:t>role</w:t>
      </w:r>
      <w:r w:rsidRPr="00731EB6">
        <w:rPr>
          <w:color w:val="000000"/>
          <w:sz w:val="24"/>
          <w:szCs w:val="24"/>
        </w:rPr>
        <w:t xml:space="preserve"> of</w:t>
      </w:r>
      <w:r>
        <w:rPr>
          <w:color w:val="000000"/>
          <w:sz w:val="24"/>
          <w:szCs w:val="24"/>
        </w:rPr>
        <w:t xml:space="preserve"> Stage Technician</w:t>
      </w:r>
      <w:r w:rsidRPr="00731EB6">
        <w:rPr>
          <w:color w:val="000000"/>
          <w:sz w:val="24"/>
          <w:szCs w:val="24"/>
        </w:rPr>
        <w:t xml:space="preserve">. </w:t>
      </w:r>
      <w:r w:rsidR="00EA061C" w:rsidRPr="00EA061C">
        <w:rPr>
          <w:color w:val="000000"/>
          <w:sz w:val="24"/>
          <w:szCs w:val="24"/>
        </w:rPr>
        <w:t>This is a freelance, fixed term contract for services, which require candidates to have self-employed status.  </w:t>
      </w:r>
    </w:p>
    <w:p w14:paraId="5DAB6C7B" w14:textId="77777777" w:rsidR="00EA061C" w:rsidRDefault="00EA061C" w:rsidP="00EA061C">
      <w:pPr>
        <w:pBdr>
          <w:top w:val="nil"/>
          <w:left w:val="nil"/>
          <w:bottom w:val="nil"/>
          <w:right w:val="nil"/>
          <w:between w:val="nil"/>
        </w:pBdr>
        <w:spacing w:after="0" w:line="240" w:lineRule="auto"/>
        <w:ind w:hanging="2"/>
        <w:rPr>
          <w:color w:val="000000"/>
          <w:sz w:val="24"/>
          <w:szCs w:val="24"/>
        </w:rPr>
      </w:pPr>
    </w:p>
    <w:p w14:paraId="4FB7B54A" w14:textId="276702C5" w:rsidR="00EA061C" w:rsidRPr="00EA061C" w:rsidRDefault="00EA061C" w:rsidP="54358CE5">
      <w:pPr>
        <w:pBdr>
          <w:top w:val="nil"/>
          <w:left w:val="nil"/>
          <w:bottom w:val="nil"/>
          <w:right w:val="nil"/>
          <w:between w:val="nil"/>
        </w:pBdr>
        <w:spacing w:after="0" w:line="240" w:lineRule="auto"/>
        <w:ind w:hanging="2"/>
        <w:rPr>
          <w:color w:val="000000"/>
          <w:sz w:val="24"/>
          <w:szCs w:val="24"/>
        </w:rPr>
      </w:pPr>
      <w:r w:rsidRPr="54358CE5">
        <w:rPr>
          <w:b/>
          <w:bCs/>
          <w:color w:val="000000" w:themeColor="text1"/>
          <w:sz w:val="24"/>
          <w:szCs w:val="24"/>
        </w:rPr>
        <w:t xml:space="preserve">Stage Technician for </w:t>
      </w:r>
      <w:r w:rsidRPr="54358CE5">
        <w:rPr>
          <w:b/>
          <w:bCs/>
          <w:i/>
          <w:iCs/>
          <w:color w:val="000000" w:themeColor="text1"/>
          <w:sz w:val="24"/>
          <w:szCs w:val="24"/>
        </w:rPr>
        <w:t xml:space="preserve">The Railway Children </w:t>
      </w:r>
      <w:r w:rsidRPr="54358CE5">
        <w:rPr>
          <w:b/>
          <w:bCs/>
          <w:color w:val="000000" w:themeColor="text1"/>
          <w:sz w:val="24"/>
          <w:szCs w:val="24"/>
        </w:rPr>
        <w:t>by Mike Kenny and directed by Damian Cruden</w:t>
      </w:r>
    </w:p>
    <w:p w14:paraId="6C137127" w14:textId="14F6A720" w:rsidR="00EA061C" w:rsidRPr="00EA061C" w:rsidRDefault="00EA061C" w:rsidP="54358CE5">
      <w:pPr>
        <w:pBdr>
          <w:top w:val="nil"/>
          <w:left w:val="nil"/>
          <w:bottom w:val="nil"/>
          <w:right w:val="nil"/>
          <w:between w:val="nil"/>
        </w:pBdr>
        <w:spacing w:after="0" w:line="240" w:lineRule="auto"/>
        <w:ind w:hanging="2"/>
        <w:rPr>
          <w:color w:val="000000"/>
          <w:sz w:val="24"/>
          <w:szCs w:val="24"/>
        </w:rPr>
      </w:pPr>
      <w:r w:rsidRPr="54358CE5">
        <w:rPr>
          <w:color w:val="000000" w:themeColor="text1"/>
          <w:sz w:val="24"/>
          <w:szCs w:val="24"/>
        </w:rPr>
        <w:t>Contract start date: 30 June 2025 </w:t>
      </w:r>
    </w:p>
    <w:p w14:paraId="79F9EB88" w14:textId="30D46EA8" w:rsidR="00EA061C" w:rsidRDefault="00EA061C" w:rsidP="54358CE5">
      <w:pPr>
        <w:pBdr>
          <w:top w:val="nil"/>
          <w:left w:val="nil"/>
          <w:bottom w:val="nil"/>
          <w:right w:val="nil"/>
          <w:between w:val="nil"/>
        </w:pBdr>
        <w:spacing w:after="0" w:line="240" w:lineRule="auto"/>
        <w:ind w:hanging="2"/>
        <w:rPr>
          <w:color w:val="000000"/>
          <w:sz w:val="24"/>
          <w:szCs w:val="24"/>
        </w:rPr>
      </w:pPr>
      <w:r w:rsidRPr="54358CE5">
        <w:rPr>
          <w:color w:val="000000" w:themeColor="text1"/>
          <w:sz w:val="24"/>
          <w:szCs w:val="24"/>
        </w:rPr>
        <w:t>Contract finish date: 12 September 2025 </w:t>
      </w:r>
    </w:p>
    <w:p w14:paraId="02EB378F" w14:textId="77777777" w:rsidR="00EA061C" w:rsidRDefault="00EA061C" w:rsidP="00371FFE">
      <w:pPr>
        <w:pBdr>
          <w:top w:val="nil"/>
          <w:left w:val="nil"/>
          <w:bottom w:val="nil"/>
          <w:right w:val="nil"/>
          <w:between w:val="nil"/>
        </w:pBdr>
        <w:spacing w:after="0" w:line="240" w:lineRule="auto"/>
        <w:ind w:hanging="2"/>
        <w:rPr>
          <w:color w:val="000000"/>
          <w:sz w:val="24"/>
          <w:szCs w:val="24"/>
        </w:rPr>
      </w:pPr>
    </w:p>
    <w:p w14:paraId="74A8E58C" w14:textId="5C86D337" w:rsidR="00371FFE" w:rsidRDefault="00371FFE" w:rsidP="685BACAC">
      <w:pPr>
        <w:pBdr>
          <w:top w:val="nil"/>
          <w:left w:val="nil"/>
          <w:bottom w:val="nil"/>
          <w:right w:val="nil"/>
          <w:between w:val="nil"/>
        </w:pBdr>
        <w:spacing w:after="0" w:line="240" w:lineRule="auto"/>
        <w:ind w:hanging="2"/>
        <w:rPr>
          <w:color w:val="000000"/>
          <w:sz w:val="24"/>
          <w:szCs w:val="24"/>
        </w:rPr>
      </w:pPr>
      <w:r w:rsidRPr="685BACAC">
        <w:rPr>
          <w:color w:val="000000" w:themeColor="text1"/>
          <w:sz w:val="24"/>
          <w:szCs w:val="24"/>
        </w:rPr>
        <w:t>The fee for services is £</w:t>
      </w:r>
      <w:r w:rsidR="009610AE" w:rsidRPr="685BACAC">
        <w:rPr>
          <w:color w:val="000000" w:themeColor="text1"/>
          <w:sz w:val="24"/>
          <w:szCs w:val="24"/>
        </w:rPr>
        <w:t>5</w:t>
      </w:r>
      <w:r w:rsidRPr="685BACAC">
        <w:rPr>
          <w:color w:val="000000" w:themeColor="text1"/>
          <w:sz w:val="24"/>
          <w:szCs w:val="24"/>
        </w:rPr>
        <w:t xml:space="preserve">50.00 per week. All other </w:t>
      </w:r>
      <w:r w:rsidR="67513ED5" w:rsidRPr="685BACAC">
        <w:rPr>
          <w:color w:val="000000" w:themeColor="text1"/>
          <w:sz w:val="24"/>
          <w:szCs w:val="24"/>
        </w:rPr>
        <w:t>T</w:t>
      </w:r>
      <w:r w:rsidRPr="685BACAC">
        <w:rPr>
          <w:color w:val="000000" w:themeColor="text1"/>
          <w:sz w:val="24"/>
          <w:szCs w:val="24"/>
        </w:rPr>
        <w:t>&amp;</w:t>
      </w:r>
      <w:r w:rsidR="0D20931E" w:rsidRPr="685BACAC">
        <w:rPr>
          <w:color w:val="000000" w:themeColor="text1"/>
          <w:sz w:val="24"/>
          <w:szCs w:val="24"/>
        </w:rPr>
        <w:t>C’s</w:t>
      </w:r>
      <w:r w:rsidRPr="685BACAC">
        <w:rPr>
          <w:color w:val="000000" w:themeColor="text1"/>
          <w:sz w:val="24"/>
          <w:szCs w:val="24"/>
        </w:rPr>
        <w:t xml:space="preserve"> as per the YTR / BECTU house agreement.</w:t>
      </w:r>
    </w:p>
    <w:p w14:paraId="6A05A809" w14:textId="77777777" w:rsidR="00EA061C" w:rsidRPr="00731EB6" w:rsidRDefault="00EA061C" w:rsidP="00371FFE">
      <w:pPr>
        <w:pBdr>
          <w:top w:val="nil"/>
          <w:left w:val="nil"/>
          <w:bottom w:val="nil"/>
          <w:right w:val="nil"/>
          <w:between w:val="nil"/>
        </w:pBdr>
        <w:spacing w:after="0" w:line="240" w:lineRule="auto"/>
        <w:ind w:hanging="2"/>
        <w:rPr>
          <w:color w:val="000000"/>
          <w:sz w:val="24"/>
          <w:szCs w:val="24"/>
        </w:rPr>
      </w:pPr>
    </w:p>
    <w:p w14:paraId="57740AE3" w14:textId="2AEC9F94" w:rsidR="00EA061C" w:rsidRPr="00EA061C" w:rsidRDefault="00EA061C" w:rsidP="00EA061C">
      <w:pPr>
        <w:pBdr>
          <w:top w:val="nil"/>
          <w:left w:val="nil"/>
          <w:bottom w:val="nil"/>
          <w:right w:val="nil"/>
          <w:between w:val="nil"/>
        </w:pBdr>
        <w:spacing w:after="0" w:line="240" w:lineRule="auto"/>
        <w:rPr>
          <w:color w:val="000000"/>
          <w:sz w:val="24"/>
          <w:szCs w:val="24"/>
        </w:rPr>
      </w:pPr>
      <w:r w:rsidRPr="00EA061C">
        <w:rPr>
          <w:color w:val="000000"/>
          <w:sz w:val="24"/>
          <w:szCs w:val="24"/>
        </w:rPr>
        <w:t xml:space="preserve">To express an interest please send your CV and a covering letter to </w:t>
      </w:r>
      <w:hyperlink r:id="rId10" w:tgtFrame="_blank" w:history="1">
        <w:r w:rsidRPr="00EA061C">
          <w:rPr>
            <w:rStyle w:val="Hyperlink"/>
            <w:position w:val="0"/>
            <w:sz w:val="24"/>
            <w:szCs w:val="24"/>
          </w:rPr>
          <w:t>jobs@yorktheatreroyal.co.uk</w:t>
        </w:r>
      </w:hyperlink>
      <w:r w:rsidRPr="00EA061C">
        <w:rPr>
          <w:color w:val="000000"/>
          <w:sz w:val="24"/>
          <w:szCs w:val="24"/>
        </w:rPr>
        <w:t xml:space="preserve"> by </w:t>
      </w:r>
      <w:r w:rsidR="00A61872">
        <w:rPr>
          <w:color w:val="000000"/>
          <w:sz w:val="24"/>
          <w:szCs w:val="24"/>
        </w:rPr>
        <w:t>Tuesday 13 May 2025</w:t>
      </w:r>
      <w:r w:rsidRPr="00EA061C">
        <w:rPr>
          <w:color w:val="000000"/>
          <w:sz w:val="24"/>
          <w:szCs w:val="24"/>
        </w:rPr>
        <w:t xml:space="preserve">. Interviews will take place </w:t>
      </w:r>
      <w:r w:rsidR="00A61872">
        <w:rPr>
          <w:color w:val="000000"/>
          <w:sz w:val="24"/>
          <w:szCs w:val="24"/>
        </w:rPr>
        <w:t>on Thursday 15 May</w:t>
      </w:r>
      <w:r w:rsidRPr="00EA061C">
        <w:rPr>
          <w:color w:val="000000"/>
          <w:sz w:val="24"/>
          <w:szCs w:val="24"/>
        </w:rPr>
        <w:t xml:space="preserve"> 2025.  </w:t>
      </w:r>
    </w:p>
    <w:p w14:paraId="6E7BEAA2" w14:textId="77777777" w:rsidR="00EA061C" w:rsidRPr="00EA061C" w:rsidRDefault="00EA061C" w:rsidP="00EA061C">
      <w:pPr>
        <w:pBdr>
          <w:top w:val="nil"/>
          <w:left w:val="nil"/>
          <w:bottom w:val="nil"/>
          <w:right w:val="nil"/>
          <w:between w:val="nil"/>
        </w:pBdr>
        <w:spacing w:after="0" w:line="240" w:lineRule="auto"/>
        <w:rPr>
          <w:color w:val="000000"/>
          <w:sz w:val="24"/>
          <w:szCs w:val="24"/>
        </w:rPr>
      </w:pPr>
      <w:r w:rsidRPr="00EA061C">
        <w:rPr>
          <w:color w:val="000000"/>
          <w:sz w:val="24"/>
          <w:szCs w:val="24"/>
        </w:rPr>
        <w:t> </w:t>
      </w:r>
    </w:p>
    <w:p w14:paraId="2B31A74F" w14:textId="77777777" w:rsidR="00EA061C" w:rsidRPr="00EA061C" w:rsidRDefault="00EA061C" w:rsidP="685BACAC">
      <w:pPr>
        <w:pBdr>
          <w:top w:val="nil"/>
          <w:left w:val="nil"/>
          <w:bottom w:val="nil"/>
          <w:right w:val="nil"/>
          <w:between w:val="nil"/>
        </w:pBdr>
        <w:spacing w:after="0" w:line="240" w:lineRule="auto"/>
        <w:jc w:val="both"/>
        <w:rPr>
          <w:color w:val="000000"/>
          <w:sz w:val="24"/>
          <w:szCs w:val="24"/>
        </w:rPr>
      </w:pPr>
      <w:r w:rsidRPr="685BACAC">
        <w:rPr>
          <w:i/>
          <w:iCs/>
          <w:color w:val="000000" w:themeColor="text1"/>
          <w:sz w:val="24"/>
          <w:szCs w:val="24"/>
        </w:rPr>
        <w:t>The Railway Children is part of the Bradford City of Culture celebrations. It is a co production between Bradford 2025, the Keighley and Worth Valley Railway and York Theatre Royal. It is taking place at Oxenhope Railway Station on the Keighley and Worth Vallet Railway where the original Railway Children film was shot. The audience will travel to the theatre by steam train.</w:t>
      </w:r>
      <w:r w:rsidRPr="685BACAC">
        <w:rPr>
          <w:color w:val="000000" w:themeColor="text1"/>
          <w:sz w:val="24"/>
          <w:szCs w:val="24"/>
        </w:rPr>
        <w:t> </w:t>
      </w:r>
    </w:p>
    <w:p w14:paraId="5A39BBE3" w14:textId="77777777" w:rsidR="00371FFE" w:rsidRPr="00334311" w:rsidRDefault="00371FFE" w:rsidP="00371FFE">
      <w:pPr>
        <w:pBdr>
          <w:top w:val="nil"/>
          <w:left w:val="nil"/>
          <w:bottom w:val="nil"/>
          <w:right w:val="nil"/>
          <w:between w:val="nil"/>
        </w:pBdr>
        <w:spacing w:after="0" w:line="240" w:lineRule="auto"/>
        <w:rPr>
          <w:color w:val="000000"/>
          <w:sz w:val="24"/>
          <w:szCs w:val="24"/>
        </w:rPr>
      </w:pPr>
    </w:p>
    <w:p w14:paraId="65709411" w14:textId="77777777" w:rsidR="00371FFE" w:rsidRPr="00731EB6" w:rsidRDefault="00371FFE" w:rsidP="00371FFE">
      <w:pPr>
        <w:ind w:hanging="2"/>
        <w:rPr>
          <w:sz w:val="24"/>
          <w:szCs w:val="24"/>
        </w:rPr>
      </w:pPr>
      <w:r w:rsidRPr="00731EB6">
        <w:rPr>
          <w:b/>
          <w:sz w:val="24"/>
          <w:szCs w:val="24"/>
        </w:rPr>
        <w:t>York Theatre Royal</w:t>
      </w:r>
    </w:p>
    <w:p w14:paraId="3D422EE7" w14:textId="77777777" w:rsidR="00371FFE" w:rsidRPr="00731EB6" w:rsidRDefault="00371FFE" w:rsidP="1593D113">
      <w:pPr>
        <w:ind w:hanging="2"/>
        <w:jc w:val="both"/>
        <w:rPr>
          <w:sz w:val="24"/>
          <w:szCs w:val="24"/>
        </w:rPr>
      </w:pPr>
      <w:r w:rsidRPr="1593D113">
        <w:rPr>
          <w:sz w:val="24"/>
          <w:szCs w:val="24"/>
        </w:rPr>
        <w:t xml:space="preserve">York Theatre Royal is one of the region’s most successful producing theatres welcoming more than 185,000 visitors each year to a unique 280 year old building in the heart of the beautiful and historic city of York - </w:t>
      </w:r>
      <w:hyperlink r:id="rId11">
        <w:r w:rsidRPr="1593D113">
          <w:rPr>
            <w:color w:val="0563C1"/>
            <w:sz w:val="24"/>
            <w:szCs w:val="24"/>
            <w:u w:val="single"/>
          </w:rPr>
          <w:t>www.visityork.org</w:t>
        </w:r>
      </w:hyperlink>
      <w:r w:rsidRPr="1593D113">
        <w:rPr>
          <w:sz w:val="24"/>
          <w:szCs w:val="24"/>
        </w:rPr>
        <w:t>.</w:t>
      </w:r>
    </w:p>
    <w:p w14:paraId="520CE94B" w14:textId="0BF91FBA" w:rsidR="00371FFE" w:rsidRPr="00731EB6" w:rsidRDefault="00371FFE" w:rsidP="1593D113">
      <w:pPr>
        <w:ind w:hanging="2"/>
        <w:jc w:val="both"/>
        <w:rPr>
          <w:sz w:val="24"/>
          <w:szCs w:val="24"/>
        </w:rPr>
      </w:pPr>
      <w:r w:rsidRPr="1593D113">
        <w:rPr>
          <w:sz w:val="24"/>
          <w:szCs w:val="24"/>
        </w:rPr>
        <w:t xml:space="preserve">Supported by Arts Council England and City of York Council, the Theatre Royal provides an exciting mixed programme of work in our </w:t>
      </w:r>
      <w:proofErr w:type="gramStart"/>
      <w:r w:rsidRPr="1593D113">
        <w:rPr>
          <w:sz w:val="24"/>
          <w:szCs w:val="24"/>
        </w:rPr>
        <w:t>760 seat</w:t>
      </w:r>
      <w:proofErr w:type="gramEnd"/>
      <w:r w:rsidRPr="1593D113">
        <w:rPr>
          <w:sz w:val="24"/>
          <w:szCs w:val="24"/>
        </w:rPr>
        <w:t xml:space="preserve"> main house, 70 seat Studio Theatre and in amazing </w:t>
      </w:r>
      <w:proofErr w:type="gramStart"/>
      <w:r w:rsidRPr="1593D113">
        <w:rPr>
          <w:sz w:val="24"/>
          <w:szCs w:val="24"/>
        </w:rPr>
        <w:t>site specific</w:t>
      </w:r>
      <w:proofErr w:type="gramEnd"/>
      <w:r w:rsidRPr="1593D113">
        <w:rPr>
          <w:sz w:val="24"/>
          <w:szCs w:val="24"/>
        </w:rPr>
        <w:t xml:space="preserve"> locations throughout the city</w:t>
      </w:r>
      <w:r w:rsidR="11AFDA47" w:rsidRPr="1593D113">
        <w:rPr>
          <w:sz w:val="24"/>
          <w:szCs w:val="24"/>
        </w:rPr>
        <w:t xml:space="preserve"> and beyond</w:t>
      </w:r>
      <w:r w:rsidRPr="1593D113">
        <w:rPr>
          <w:sz w:val="24"/>
          <w:szCs w:val="24"/>
        </w:rPr>
        <w:t xml:space="preserve">. We have an international reputation for the outstanding quality of our own produced work, as well as long standing partnerships with many other creative organisations including Wise Children. We also welcome a range of the country’s leading touring companies to York including Ballet Black and English Touring Opera to offer a different perspective to our audiences – </w:t>
      </w:r>
      <w:hyperlink r:id="rId12">
        <w:r w:rsidRPr="1593D113">
          <w:rPr>
            <w:color w:val="0563C1"/>
            <w:sz w:val="24"/>
            <w:szCs w:val="24"/>
            <w:u w:val="single"/>
          </w:rPr>
          <w:t>www.yorktheatreroyal.co.uk</w:t>
        </w:r>
      </w:hyperlink>
      <w:r w:rsidRPr="1593D113">
        <w:rPr>
          <w:sz w:val="24"/>
          <w:szCs w:val="24"/>
        </w:rPr>
        <w:t>.</w:t>
      </w:r>
    </w:p>
    <w:p w14:paraId="72A48F64" w14:textId="77777777" w:rsidR="00371FFE" w:rsidRPr="00731EB6" w:rsidRDefault="00371FFE" w:rsidP="1593D113">
      <w:pPr>
        <w:ind w:hanging="2"/>
        <w:jc w:val="both"/>
        <w:rPr>
          <w:sz w:val="24"/>
          <w:szCs w:val="24"/>
        </w:rPr>
      </w:pPr>
      <w:r w:rsidRPr="1593D113">
        <w:rPr>
          <w:sz w:val="24"/>
          <w:szCs w:val="24"/>
        </w:rPr>
        <w:t xml:space="preserve">York Theatre Royal has an outstanding track record of community engagement, developed and delivered over many years. We are very proud of our innovative, far-reaching and </w:t>
      </w:r>
      <w:r w:rsidRPr="1593D113">
        <w:rPr>
          <w:sz w:val="24"/>
          <w:szCs w:val="24"/>
        </w:rPr>
        <w:lastRenderedPageBreak/>
        <w:t xml:space="preserve">proactive projects that celebrate creativity in our community. We are ambitious to extend our reach and enable more people to live creative and fulfilling lives. </w:t>
      </w:r>
    </w:p>
    <w:p w14:paraId="25DCC9D5" w14:textId="60E85AEB" w:rsidR="00EA061C" w:rsidRPr="00EA061C" w:rsidRDefault="00EA061C" w:rsidP="1593D113">
      <w:pPr>
        <w:rPr>
          <w:b/>
          <w:bCs/>
          <w:sz w:val="24"/>
          <w:szCs w:val="24"/>
        </w:rPr>
      </w:pPr>
      <w:r w:rsidRPr="1593D113">
        <w:rPr>
          <w:b/>
          <w:bCs/>
          <w:sz w:val="24"/>
          <w:szCs w:val="24"/>
        </w:rPr>
        <w:t>A</w:t>
      </w:r>
      <w:r w:rsidR="2A9B86C5" w:rsidRPr="1593D113">
        <w:rPr>
          <w:b/>
          <w:bCs/>
          <w:sz w:val="24"/>
          <w:szCs w:val="24"/>
        </w:rPr>
        <w:t>bout</w:t>
      </w:r>
      <w:r w:rsidRPr="1593D113">
        <w:rPr>
          <w:b/>
          <w:bCs/>
          <w:sz w:val="24"/>
          <w:szCs w:val="24"/>
        </w:rPr>
        <w:t xml:space="preserve"> B</w:t>
      </w:r>
      <w:r w:rsidR="084DC458" w:rsidRPr="1593D113">
        <w:rPr>
          <w:b/>
          <w:bCs/>
          <w:sz w:val="24"/>
          <w:szCs w:val="24"/>
        </w:rPr>
        <w:t>radford</w:t>
      </w:r>
      <w:r w:rsidRPr="1593D113">
        <w:rPr>
          <w:b/>
          <w:bCs/>
          <w:sz w:val="24"/>
          <w:szCs w:val="24"/>
        </w:rPr>
        <w:t xml:space="preserve"> 2025  </w:t>
      </w:r>
    </w:p>
    <w:p w14:paraId="227B6772" w14:textId="77777777" w:rsidR="00EA061C" w:rsidRPr="00EA061C" w:rsidRDefault="00EA061C" w:rsidP="5B63BB9D">
      <w:pPr>
        <w:jc w:val="both"/>
        <w:rPr>
          <w:sz w:val="24"/>
          <w:szCs w:val="24"/>
        </w:rPr>
      </w:pPr>
      <w:r w:rsidRPr="5B63BB9D">
        <w:rPr>
          <w:sz w:val="24"/>
          <w:szCs w:val="24"/>
        </w:rPr>
        <w:t>Bradford 2025 UK City of Culture (Bradford 2025) runs from January 2025 to December 2025 and is a celebration of Bradford city and district, taking place across its city, towns, villages and greenspaces. It will showcase the rich history of the area and spotlight its dynamic contemporary culture in all forms, dance and theatre, music and film, visual arts and crafts, food and sport.  </w:t>
      </w:r>
    </w:p>
    <w:p w14:paraId="452E0A49" w14:textId="77777777" w:rsidR="00EA061C" w:rsidRPr="00EA061C" w:rsidRDefault="00EA061C" w:rsidP="5B63BB9D">
      <w:pPr>
        <w:jc w:val="both"/>
        <w:rPr>
          <w:sz w:val="24"/>
          <w:szCs w:val="24"/>
        </w:rPr>
      </w:pPr>
      <w:r w:rsidRPr="5B63BB9D">
        <w:rPr>
          <w:sz w:val="24"/>
          <w:szCs w:val="24"/>
        </w:rPr>
        <w:t xml:space="preserve">The City of Culture designation has already brought significant investment to the region and been a catalyst for development. It is set to have a lifelong impact through its reshaping of the local curriculum, skills and training programmes, investment in existing and new creative spaces, and </w:t>
      </w:r>
      <w:proofErr w:type="gramStart"/>
      <w:r w:rsidRPr="5B63BB9D">
        <w:rPr>
          <w:sz w:val="24"/>
          <w:szCs w:val="24"/>
        </w:rPr>
        <w:t>open up</w:t>
      </w:r>
      <w:proofErr w:type="gramEnd"/>
      <w:r w:rsidRPr="5B63BB9D">
        <w:rPr>
          <w:sz w:val="24"/>
          <w:szCs w:val="24"/>
        </w:rPr>
        <w:t xml:space="preserve"> opportunities for cultural participation.  </w:t>
      </w:r>
    </w:p>
    <w:p w14:paraId="3EACFBB0" w14:textId="77777777" w:rsidR="00EA061C" w:rsidRPr="00EA061C" w:rsidRDefault="00EA061C" w:rsidP="00EA061C">
      <w:pPr>
        <w:rPr>
          <w:bCs/>
          <w:sz w:val="24"/>
          <w:szCs w:val="24"/>
        </w:rPr>
      </w:pPr>
      <w:r w:rsidRPr="00EA061C">
        <w:rPr>
          <w:bCs/>
          <w:sz w:val="24"/>
          <w:szCs w:val="24"/>
        </w:rPr>
        <w:t xml:space="preserve">You can find out more about Bradford 2025 </w:t>
      </w:r>
      <w:hyperlink r:id="rId13" w:tgtFrame="_blank" w:history="1">
        <w:r w:rsidRPr="00EA061C">
          <w:rPr>
            <w:rStyle w:val="Hyperlink"/>
            <w:bCs/>
            <w:position w:val="0"/>
            <w:sz w:val="24"/>
            <w:szCs w:val="24"/>
          </w:rPr>
          <w:t>on our website</w:t>
        </w:r>
      </w:hyperlink>
      <w:r w:rsidRPr="00EA061C">
        <w:rPr>
          <w:bCs/>
          <w:sz w:val="24"/>
          <w:szCs w:val="24"/>
        </w:rPr>
        <w:t>.  </w:t>
      </w:r>
    </w:p>
    <w:p w14:paraId="4DFFF84D" w14:textId="77777777" w:rsidR="00EA061C" w:rsidRPr="00EA061C" w:rsidRDefault="00EA061C" w:rsidP="00EA061C">
      <w:pPr>
        <w:rPr>
          <w:b/>
          <w:sz w:val="24"/>
          <w:szCs w:val="24"/>
        </w:rPr>
      </w:pPr>
      <w:r w:rsidRPr="00EA061C">
        <w:rPr>
          <w:b/>
          <w:bCs/>
          <w:sz w:val="24"/>
          <w:szCs w:val="24"/>
        </w:rPr>
        <w:t>The Railway Children</w:t>
      </w:r>
      <w:r w:rsidRPr="00EA061C">
        <w:rPr>
          <w:b/>
          <w:sz w:val="24"/>
          <w:szCs w:val="24"/>
        </w:rPr>
        <w:t> </w:t>
      </w:r>
    </w:p>
    <w:p w14:paraId="0ED3B2F4" w14:textId="18092D78" w:rsidR="00EA061C" w:rsidRPr="00EA061C" w:rsidRDefault="00EA061C" w:rsidP="5B63BB9D">
      <w:pPr>
        <w:jc w:val="both"/>
        <w:rPr>
          <w:sz w:val="24"/>
          <w:szCs w:val="24"/>
        </w:rPr>
      </w:pPr>
      <w:r w:rsidRPr="5B63BB9D">
        <w:rPr>
          <w:sz w:val="24"/>
          <w:szCs w:val="24"/>
        </w:rPr>
        <w:t>Mike Kenny’s enchanting stage adaptation of E. Nesbit’s classic novel has won thousands of admirers since it premiered in 2008. Now, for the first time, we’re taking this production for a ride along the iconic Keighley &amp; Worth Valley Railway, familiar to millions from the film adaptation of </w:t>
      </w:r>
      <w:r w:rsidRPr="5B63BB9D">
        <w:rPr>
          <w:i/>
          <w:iCs/>
          <w:sz w:val="24"/>
          <w:szCs w:val="24"/>
        </w:rPr>
        <w:t>The Railway Children</w:t>
      </w:r>
      <w:r w:rsidRPr="5B63BB9D">
        <w:rPr>
          <w:sz w:val="24"/>
          <w:szCs w:val="24"/>
        </w:rPr>
        <w:t xml:space="preserve">. Exclusively for Bradford 2025, the show begins when </w:t>
      </w:r>
      <w:r w:rsidR="47B4C9EF" w:rsidRPr="5B63BB9D">
        <w:rPr>
          <w:sz w:val="24"/>
          <w:szCs w:val="24"/>
        </w:rPr>
        <w:t>audiences</w:t>
      </w:r>
      <w:r w:rsidRPr="5B63BB9D">
        <w:rPr>
          <w:sz w:val="24"/>
          <w:szCs w:val="24"/>
        </w:rPr>
        <w:t xml:space="preserve"> board a steam train at Keighley, then travel the full length of this historic railway. When </w:t>
      </w:r>
      <w:r w:rsidR="7EAE20E1" w:rsidRPr="5B63BB9D">
        <w:rPr>
          <w:sz w:val="24"/>
          <w:szCs w:val="24"/>
        </w:rPr>
        <w:t>they</w:t>
      </w:r>
      <w:r w:rsidRPr="5B63BB9D">
        <w:rPr>
          <w:sz w:val="24"/>
          <w:szCs w:val="24"/>
        </w:rPr>
        <w:t xml:space="preserve"> reach the end of the line at Oxenhope, </w:t>
      </w:r>
      <w:r w:rsidR="0D7B6BEF" w:rsidRPr="5B63BB9D">
        <w:rPr>
          <w:sz w:val="24"/>
          <w:szCs w:val="24"/>
        </w:rPr>
        <w:t>audiences will</w:t>
      </w:r>
      <w:r w:rsidRPr="5B63BB9D">
        <w:rPr>
          <w:sz w:val="24"/>
          <w:szCs w:val="24"/>
        </w:rPr>
        <w:t xml:space="preserve"> find a purpose-built auditorium within the station’s Engine Shed – and a new version of the production, directed by Damian Cruden, which tells the story of three children forced to move from London to Yorkshire after their father is falsely imprisoned. </w:t>
      </w:r>
    </w:p>
    <w:p w14:paraId="711C7832" w14:textId="577935A9" w:rsidR="2643121F" w:rsidRDefault="2643121F" w:rsidP="6D53C2AE">
      <w:pPr>
        <w:ind w:left="-1" w:hanging="2"/>
        <w:rPr>
          <w:rFonts w:cs="Calibri"/>
          <w:color w:val="000000" w:themeColor="text1"/>
          <w:sz w:val="24"/>
          <w:szCs w:val="24"/>
        </w:rPr>
      </w:pPr>
      <w:r w:rsidRPr="6D53C2AE">
        <w:rPr>
          <w:rFonts w:cs="Calibri"/>
          <w:b/>
          <w:bCs/>
          <w:color w:val="000000" w:themeColor="text1"/>
          <w:sz w:val="24"/>
          <w:szCs w:val="24"/>
        </w:rPr>
        <w:t>Work Permits</w:t>
      </w:r>
    </w:p>
    <w:p w14:paraId="736A24C9" w14:textId="6A5B75A3" w:rsidR="2643121F" w:rsidRDefault="2643121F" w:rsidP="6D53C2AE">
      <w:pPr>
        <w:ind w:left="-1" w:hanging="2"/>
        <w:jc w:val="both"/>
        <w:rPr>
          <w:rFonts w:cs="Calibri"/>
          <w:color w:val="000000" w:themeColor="text1"/>
          <w:sz w:val="24"/>
          <w:szCs w:val="24"/>
        </w:rPr>
      </w:pPr>
      <w:r w:rsidRPr="6D53C2AE">
        <w:rPr>
          <w:rFonts w:cs="Calibri"/>
          <w:color w:val="000000" w:themeColor="text1"/>
          <w:sz w:val="24"/>
          <w:szCs w:val="24"/>
        </w:rPr>
        <w:t>Under the Asylum and Immigration Act, we are required to check that anyone taking up employment with us has the legal right to work in the UK. Successful applicants may be asked to provide us with documentary evidence to support their entitlement to work in the UK prior to taking up employment.</w:t>
      </w:r>
    </w:p>
    <w:p w14:paraId="199E3806" w14:textId="406BA13A" w:rsidR="2643121F" w:rsidRDefault="2643121F" w:rsidP="6D53C2AE">
      <w:pPr>
        <w:ind w:left="-1" w:hanging="2"/>
        <w:rPr>
          <w:rFonts w:cs="Calibri"/>
          <w:color w:val="000000" w:themeColor="text1"/>
          <w:sz w:val="24"/>
          <w:szCs w:val="24"/>
        </w:rPr>
      </w:pPr>
      <w:r w:rsidRPr="6D53C2AE">
        <w:rPr>
          <w:rFonts w:cs="Calibri"/>
          <w:color w:val="000000" w:themeColor="text1"/>
          <w:sz w:val="24"/>
          <w:szCs w:val="24"/>
        </w:rPr>
        <w:t>In the event of an offer of employment being made, we will take up references and reserve the right to validate all information entered on this form.</w:t>
      </w:r>
    </w:p>
    <w:p w14:paraId="6BB9A615" w14:textId="1DC2B0D1" w:rsidR="2643121F" w:rsidRDefault="2643121F" w:rsidP="6D53C2AE">
      <w:pPr>
        <w:ind w:left="-1" w:hanging="2"/>
        <w:rPr>
          <w:rFonts w:cs="Calibri"/>
          <w:color w:val="000000" w:themeColor="text1"/>
          <w:sz w:val="24"/>
          <w:szCs w:val="24"/>
        </w:rPr>
      </w:pPr>
      <w:r w:rsidRPr="6D53C2AE">
        <w:rPr>
          <w:rFonts w:cs="Calibri"/>
          <w:b/>
          <w:bCs/>
          <w:color w:val="000000" w:themeColor="text1"/>
          <w:sz w:val="24"/>
          <w:szCs w:val="24"/>
        </w:rPr>
        <w:t xml:space="preserve">If you have any questions or would like any assistance, please don’t hesitate to contact us at </w:t>
      </w:r>
      <w:hyperlink r:id="rId14">
        <w:r w:rsidRPr="6D53C2AE">
          <w:rPr>
            <w:rStyle w:val="Hyperlink"/>
            <w:rFonts w:cs="Calibri"/>
            <w:b/>
            <w:bCs/>
            <w:sz w:val="24"/>
            <w:szCs w:val="24"/>
          </w:rPr>
          <w:t>jobs@yorktheatreroyal.co.uk</w:t>
        </w:r>
      </w:hyperlink>
    </w:p>
    <w:p w14:paraId="2AA2A2D9" w14:textId="0BDA3EFA" w:rsidR="2643121F" w:rsidRDefault="2643121F" w:rsidP="6D53C2AE">
      <w:pPr>
        <w:ind w:left="-1" w:hanging="2"/>
        <w:rPr>
          <w:rFonts w:cs="Calibri"/>
          <w:color w:val="000000" w:themeColor="text1"/>
          <w:sz w:val="24"/>
          <w:szCs w:val="24"/>
        </w:rPr>
      </w:pPr>
      <w:r w:rsidRPr="523FC8BD">
        <w:rPr>
          <w:rFonts w:cs="Calibri"/>
          <w:color w:val="000000" w:themeColor="text1"/>
          <w:sz w:val="24"/>
          <w:szCs w:val="24"/>
        </w:rPr>
        <w:t>Good luck with your application</w:t>
      </w:r>
    </w:p>
    <w:p w14:paraId="4B94D5A5" w14:textId="5C9B5968" w:rsidR="00371FFE" w:rsidRDefault="307AB026" w:rsidP="523FC8BD">
      <w:pPr>
        <w:jc w:val="center"/>
      </w:pPr>
      <w:r>
        <w:rPr>
          <w:noProof/>
        </w:rPr>
        <w:lastRenderedPageBreak/>
        <w:drawing>
          <wp:inline distT="0" distB="0" distL="0" distR="0" wp14:anchorId="5CF0202A" wp14:editId="1259CCAD">
            <wp:extent cx="1495425" cy="990600"/>
            <wp:effectExtent l="0" t="0" r="0" b="0"/>
            <wp:docPr id="333959717" name="Picture 333959717"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5425" cy="990600"/>
                    </a:xfrm>
                    <a:prstGeom prst="rect">
                      <a:avLst/>
                    </a:prstGeom>
                  </pic:spPr>
                </pic:pic>
              </a:graphicData>
            </a:graphic>
          </wp:inline>
        </w:drawing>
      </w:r>
    </w:p>
    <w:p w14:paraId="7D4E00AA" w14:textId="6EF4B26A" w:rsidR="20742F7F" w:rsidRDefault="20742F7F" w:rsidP="523FC8BD">
      <w:pPr>
        <w:jc w:val="center"/>
      </w:pPr>
      <w:r w:rsidRPr="6B68EC21">
        <w:rPr>
          <w:b/>
          <w:bCs/>
          <w:sz w:val="24"/>
          <w:szCs w:val="24"/>
        </w:rPr>
        <w:t>PERSON SPECIFICATION</w:t>
      </w:r>
    </w:p>
    <w:p w14:paraId="78C7C3D0" w14:textId="73E8C191" w:rsidR="523FC8BD" w:rsidRDefault="7DB1A247" w:rsidP="6B68EC21">
      <w:pPr>
        <w:spacing w:after="0" w:line="240" w:lineRule="auto"/>
        <w:ind w:hanging="1"/>
        <w:rPr>
          <w:rFonts w:cs="Calibri"/>
          <w:sz w:val="24"/>
          <w:szCs w:val="24"/>
        </w:rPr>
      </w:pPr>
      <w:r w:rsidRPr="5B63BB9D">
        <w:rPr>
          <w:rFonts w:cs="Calibri"/>
          <w:color w:val="000000" w:themeColor="text1"/>
          <w:sz w:val="24"/>
          <w:szCs w:val="24"/>
        </w:rPr>
        <w:t>The following represents the essential and desirable attributes for the role of Stage Technician</w:t>
      </w:r>
      <w:r w:rsidR="0026D54F" w:rsidRPr="5B63BB9D">
        <w:rPr>
          <w:rFonts w:cs="Calibri"/>
          <w:color w:val="000000" w:themeColor="text1"/>
          <w:sz w:val="24"/>
          <w:szCs w:val="24"/>
        </w:rPr>
        <w:t>:</w:t>
      </w:r>
    </w:p>
    <w:p w14:paraId="167CE29A" w14:textId="5DC28C12" w:rsidR="5B63BB9D" w:rsidRDefault="5B63BB9D" w:rsidP="5B63BB9D">
      <w:pPr>
        <w:spacing w:after="0" w:line="240" w:lineRule="auto"/>
        <w:ind w:hanging="1"/>
        <w:rPr>
          <w:rFonts w:cs="Calibri"/>
          <w:color w:val="000000" w:themeColor="text1"/>
          <w:sz w:val="24"/>
          <w:szCs w:val="24"/>
        </w:rPr>
      </w:pPr>
    </w:p>
    <w:p w14:paraId="6D07B089" w14:textId="4C4960E7" w:rsidR="35B8355E" w:rsidRDefault="35B8355E" w:rsidP="5B63BB9D">
      <w:pPr>
        <w:spacing w:after="0" w:line="240" w:lineRule="auto"/>
        <w:ind w:hanging="1"/>
        <w:rPr>
          <w:rFonts w:cs="Calibri"/>
          <w:color w:val="000000" w:themeColor="text1"/>
          <w:sz w:val="24"/>
          <w:szCs w:val="24"/>
        </w:rPr>
      </w:pPr>
      <w:r w:rsidRPr="5B63BB9D">
        <w:rPr>
          <w:rFonts w:cs="Calibri"/>
          <w:color w:val="000000" w:themeColor="text1"/>
          <w:sz w:val="24"/>
          <w:szCs w:val="24"/>
          <w:u w:val="single"/>
        </w:rPr>
        <w:t>Essential</w:t>
      </w:r>
      <w:r>
        <w:tab/>
      </w:r>
      <w:r>
        <w:tab/>
      </w:r>
      <w:r>
        <w:tab/>
      </w:r>
      <w:r>
        <w:tab/>
      </w:r>
      <w:r>
        <w:tab/>
      </w:r>
      <w:r>
        <w:tab/>
      </w:r>
      <w:r>
        <w:tab/>
      </w:r>
      <w:r>
        <w:tab/>
      </w:r>
      <w:r w:rsidRPr="5B63BB9D">
        <w:rPr>
          <w:rFonts w:cs="Calibri"/>
          <w:color w:val="000000" w:themeColor="text1"/>
          <w:sz w:val="24"/>
          <w:szCs w:val="24"/>
          <w:u w:val="single"/>
        </w:rPr>
        <w:t>How Identified</w:t>
      </w:r>
    </w:p>
    <w:p w14:paraId="6E17594E" w14:textId="7660AB1F" w:rsidR="5B63BB9D" w:rsidRDefault="5B63BB9D" w:rsidP="5B63BB9D">
      <w:pPr>
        <w:spacing w:after="0" w:line="240" w:lineRule="auto"/>
        <w:ind w:hanging="1"/>
        <w:rPr>
          <w:rFonts w:cs="Calibri"/>
          <w:color w:val="000000" w:themeColor="text1"/>
          <w:sz w:val="24"/>
          <w:szCs w:val="24"/>
        </w:rPr>
      </w:pPr>
    </w:p>
    <w:p w14:paraId="6E01DFA0" w14:textId="6DE787EE" w:rsidR="35B8355E" w:rsidRDefault="35B8355E" w:rsidP="5B63BB9D">
      <w:pPr>
        <w:pStyle w:val="NoSpacing"/>
        <w:rPr>
          <w:sz w:val="24"/>
          <w:szCs w:val="24"/>
        </w:rPr>
      </w:pPr>
      <w:r w:rsidRPr="5B63BB9D">
        <w:rPr>
          <w:sz w:val="24"/>
          <w:szCs w:val="24"/>
        </w:rPr>
        <w:t>A good knowledge and understanding of technical</w:t>
      </w:r>
    </w:p>
    <w:p w14:paraId="7A2A6F18" w14:textId="07F47F9D" w:rsidR="524A1D5E" w:rsidRDefault="524A1D5E" w:rsidP="5B63BB9D">
      <w:pPr>
        <w:pStyle w:val="NoSpacing"/>
        <w:rPr>
          <w:rFonts w:cs="Calibri"/>
          <w:color w:val="000000" w:themeColor="text1"/>
          <w:sz w:val="24"/>
          <w:szCs w:val="24"/>
        </w:rPr>
      </w:pPr>
      <w:r w:rsidRPr="5B63BB9D">
        <w:rPr>
          <w:sz w:val="24"/>
          <w:szCs w:val="24"/>
        </w:rPr>
        <w:t>s</w:t>
      </w:r>
      <w:r w:rsidR="35B8355E" w:rsidRPr="5B63BB9D">
        <w:rPr>
          <w:sz w:val="24"/>
          <w:szCs w:val="24"/>
        </w:rPr>
        <w:t xml:space="preserve">tage </w:t>
      </w:r>
      <w:r w:rsidR="72F79ECF" w:rsidRPr="5B63BB9D">
        <w:rPr>
          <w:sz w:val="24"/>
          <w:szCs w:val="24"/>
        </w:rPr>
        <w:t>m</w:t>
      </w:r>
      <w:r w:rsidR="35B8355E" w:rsidRPr="5B63BB9D">
        <w:rPr>
          <w:sz w:val="24"/>
          <w:szCs w:val="24"/>
        </w:rPr>
        <w:t>anagement</w:t>
      </w:r>
      <w:r w:rsidR="38766A37" w:rsidRPr="5B63BB9D">
        <w:rPr>
          <w:sz w:val="24"/>
          <w:szCs w:val="24"/>
        </w:rPr>
        <w:t xml:space="preserve"> and the production process</w:t>
      </w:r>
      <w:r>
        <w:tab/>
      </w:r>
      <w:r>
        <w:tab/>
      </w:r>
      <w:r>
        <w:tab/>
      </w:r>
      <w:r w:rsidR="35B8355E" w:rsidRPr="5B63BB9D">
        <w:rPr>
          <w:sz w:val="24"/>
          <w:szCs w:val="24"/>
        </w:rPr>
        <w:t>Application &amp; Interview</w:t>
      </w:r>
    </w:p>
    <w:p w14:paraId="1F89D99F" w14:textId="0920A67D" w:rsidR="5B63BB9D" w:rsidRDefault="5B63BB9D" w:rsidP="5B63BB9D">
      <w:pPr>
        <w:pStyle w:val="NoSpacing"/>
        <w:rPr>
          <w:sz w:val="24"/>
          <w:szCs w:val="24"/>
        </w:rPr>
      </w:pPr>
    </w:p>
    <w:p w14:paraId="18D7D197" w14:textId="12D71439" w:rsidR="400F9E8D" w:rsidRDefault="400F9E8D" w:rsidP="5B63BB9D">
      <w:pPr>
        <w:pStyle w:val="NoSpacing"/>
        <w:rPr>
          <w:rFonts w:cs="Calibri"/>
          <w:color w:val="000000" w:themeColor="text1"/>
          <w:sz w:val="24"/>
          <w:szCs w:val="24"/>
        </w:rPr>
      </w:pPr>
      <w:r w:rsidRPr="5B63BB9D">
        <w:rPr>
          <w:sz w:val="24"/>
          <w:szCs w:val="24"/>
        </w:rPr>
        <w:t>Experience of Get-ins / Fit-ups and Get-</w:t>
      </w:r>
      <w:proofErr w:type="gramStart"/>
      <w:r w:rsidRPr="5B63BB9D">
        <w:rPr>
          <w:sz w:val="24"/>
          <w:szCs w:val="24"/>
        </w:rPr>
        <w:t>outs  </w:t>
      </w:r>
      <w:r>
        <w:tab/>
      </w:r>
      <w:proofErr w:type="gramEnd"/>
      <w:r>
        <w:tab/>
      </w:r>
      <w:r>
        <w:tab/>
      </w:r>
      <w:r w:rsidR="35B8355E" w:rsidRPr="5B63BB9D">
        <w:rPr>
          <w:sz w:val="24"/>
          <w:szCs w:val="24"/>
        </w:rPr>
        <w:t>Application &amp; Interview</w:t>
      </w:r>
    </w:p>
    <w:p w14:paraId="69008ACA" w14:textId="0850467F" w:rsidR="5B63BB9D" w:rsidRDefault="5B63BB9D" w:rsidP="5B63BB9D">
      <w:pPr>
        <w:spacing w:after="0" w:line="240" w:lineRule="auto"/>
        <w:ind w:hanging="1"/>
        <w:rPr>
          <w:rFonts w:cs="Calibri"/>
          <w:color w:val="000000" w:themeColor="text1"/>
          <w:sz w:val="24"/>
          <w:szCs w:val="24"/>
        </w:rPr>
      </w:pPr>
    </w:p>
    <w:p w14:paraId="31BA8DDC" w14:textId="7C5953D7" w:rsidR="06C348A0" w:rsidRDefault="06C348A0" w:rsidP="5B63BB9D">
      <w:pPr>
        <w:rPr>
          <w:sz w:val="24"/>
          <w:szCs w:val="24"/>
        </w:rPr>
      </w:pPr>
      <w:r w:rsidRPr="5B63BB9D">
        <w:rPr>
          <w:sz w:val="24"/>
          <w:szCs w:val="24"/>
        </w:rPr>
        <w:t>Experience of working as part of a stage crew</w:t>
      </w:r>
      <w:r>
        <w:tab/>
      </w:r>
      <w:r>
        <w:tab/>
      </w:r>
      <w:r>
        <w:tab/>
      </w:r>
      <w:r w:rsidRPr="5B63BB9D">
        <w:rPr>
          <w:sz w:val="24"/>
          <w:szCs w:val="24"/>
        </w:rPr>
        <w:t>Application &amp; Interview</w:t>
      </w:r>
    </w:p>
    <w:p w14:paraId="633EE25D" w14:textId="08384E77" w:rsidR="06C348A0" w:rsidRDefault="06C348A0" w:rsidP="5B63BB9D">
      <w:pPr>
        <w:rPr>
          <w:sz w:val="24"/>
          <w:szCs w:val="24"/>
        </w:rPr>
      </w:pPr>
      <w:r w:rsidRPr="5B63BB9D">
        <w:rPr>
          <w:sz w:val="24"/>
          <w:szCs w:val="24"/>
        </w:rPr>
        <w:t>Basic Carpentry skills</w:t>
      </w:r>
      <w:r>
        <w:tab/>
      </w:r>
      <w:r>
        <w:tab/>
      </w:r>
      <w:r>
        <w:tab/>
      </w:r>
      <w:r>
        <w:tab/>
      </w:r>
      <w:r>
        <w:tab/>
      </w:r>
      <w:r>
        <w:tab/>
      </w:r>
      <w:r>
        <w:tab/>
      </w:r>
      <w:r w:rsidR="35B8355E" w:rsidRPr="5B63BB9D">
        <w:rPr>
          <w:rFonts w:cs="Calibri"/>
          <w:color w:val="000000" w:themeColor="text1"/>
          <w:sz w:val="24"/>
          <w:szCs w:val="24"/>
        </w:rPr>
        <w:t>Application &amp; Interview</w:t>
      </w:r>
    </w:p>
    <w:p w14:paraId="4AD90CE9" w14:textId="63441103" w:rsidR="67E4518E" w:rsidRDefault="67E4518E" w:rsidP="5B63BB9D">
      <w:pPr>
        <w:pStyle w:val="NoSpacing"/>
        <w:rPr>
          <w:sz w:val="24"/>
          <w:szCs w:val="24"/>
        </w:rPr>
      </w:pPr>
      <w:r w:rsidRPr="5B63BB9D">
        <w:rPr>
          <w:sz w:val="24"/>
          <w:szCs w:val="24"/>
        </w:rPr>
        <w:t xml:space="preserve">A good knowledge of Health &amp; Safety legislation and </w:t>
      </w:r>
    </w:p>
    <w:p w14:paraId="5D62A552" w14:textId="119DE3C6" w:rsidR="67E4518E" w:rsidRDefault="67E4518E" w:rsidP="5B63BB9D">
      <w:pPr>
        <w:pStyle w:val="NoSpacing"/>
        <w:rPr>
          <w:rFonts w:cs="Calibri"/>
          <w:color w:val="000000" w:themeColor="text1"/>
          <w:sz w:val="24"/>
          <w:szCs w:val="24"/>
        </w:rPr>
      </w:pPr>
      <w:r w:rsidRPr="5B63BB9D">
        <w:rPr>
          <w:sz w:val="24"/>
          <w:szCs w:val="24"/>
        </w:rPr>
        <w:t xml:space="preserve">procedures and </w:t>
      </w:r>
      <w:proofErr w:type="gramStart"/>
      <w:r w:rsidRPr="5B63BB9D">
        <w:rPr>
          <w:sz w:val="24"/>
          <w:szCs w:val="24"/>
        </w:rPr>
        <w:t>there</w:t>
      </w:r>
      <w:proofErr w:type="gramEnd"/>
      <w:r w:rsidRPr="5B63BB9D">
        <w:rPr>
          <w:sz w:val="24"/>
          <w:szCs w:val="24"/>
        </w:rPr>
        <w:t xml:space="preserve"> implications in the theatre environment</w:t>
      </w:r>
      <w:r>
        <w:tab/>
      </w:r>
      <w:r w:rsidR="35B8355E" w:rsidRPr="5B63BB9D">
        <w:rPr>
          <w:sz w:val="24"/>
          <w:szCs w:val="24"/>
        </w:rPr>
        <w:t>Application &amp; Interview</w:t>
      </w:r>
      <w:r>
        <w:tab/>
      </w:r>
      <w:r>
        <w:tab/>
      </w:r>
      <w:r>
        <w:tab/>
      </w:r>
      <w:r>
        <w:tab/>
      </w:r>
      <w:r>
        <w:tab/>
      </w:r>
      <w:r>
        <w:tab/>
      </w:r>
      <w:r>
        <w:tab/>
      </w:r>
    </w:p>
    <w:p w14:paraId="3673CE53" w14:textId="58EB5103" w:rsidR="51452C92" w:rsidRDefault="51452C92" w:rsidP="5B63BB9D">
      <w:pPr>
        <w:pStyle w:val="NoSpacing"/>
        <w:rPr>
          <w:sz w:val="24"/>
          <w:szCs w:val="24"/>
        </w:rPr>
      </w:pPr>
      <w:r w:rsidRPr="5B63BB9D">
        <w:rPr>
          <w:sz w:val="24"/>
          <w:szCs w:val="24"/>
        </w:rPr>
        <w:t xml:space="preserve">An enthusiastic and energetic approach, a positive mental </w:t>
      </w:r>
    </w:p>
    <w:p w14:paraId="7C2F108B" w14:textId="0F9B3A5A" w:rsidR="51452C92" w:rsidRDefault="51452C92" w:rsidP="5B63BB9D">
      <w:pPr>
        <w:pStyle w:val="NoSpacing"/>
        <w:rPr>
          <w:sz w:val="24"/>
          <w:szCs w:val="24"/>
        </w:rPr>
      </w:pPr>
      <w:r w:rsidRPr="5B63BB9D">
        <w:rPr>
          <w:sz w:val="24"/>
          <w:szCs w:val="24"/>
        </w:rPr>
        <w:t xml:space="preserve">attitude and fresh ideas which match the ambitions of the </w:t>
      </w:r>
    </w:p>
    <w:p w14:paraId="194F9BE8" w14:textId="0B1A45AC" w:rsidR="51452C92" w:rsidRDefault="51452C92" w:rsidP="5B63BB9D">
      <w:pPr>
        <w:pStyle w:val="NoSpacing"/>
        <w:rPr>
          <w:rFonts w:cs="Calibri"/>
          <w:color w:val="000000" w:themeColor="text1"/>
          <w:sz w:val="24"/>
          <w:szCs w:val="24"/>
        </w:rPr>
      </w:pPr>
      <w:r w:rsidRPr="5B63BB9D">
        <w:rPr>
          <w:sz w:val="24"/>
          <w:szCs w:val="24"/>
        </w:rPr>
        <w:t xml:space="preserve">organisation </w:t>
      </w:r>
      <w:r>
        <w:tab/>
      </w:r>
      <w:r>
        <w:tab/>
      </w:r>
      <w:r>
        <w:tab/>
      </w:r>
      <w:r>
        <w:tab/>
      </w:r>
      <w:r>
        <w:tab/>
      </w:r>
      <w:r>
        <w:tab/>
      </w:r>
      <w:r>
        <w:tab/>
      </w:r>
      <w:r>
        <w:tab/>
      </w:r>
      <w:r w:rsidR="35B8355E" w:rsidRPr="5B63BB9D">
        <w:rPr>
          <w:sz w:val="24"/>
          <w:szCs w:val="24"/>
        </w:rPr>
        <w:t>Application &amp; Interview</w:t>
      </w:r>
      <w:r>
        <w:tab/>
      </w:r>
      <w:r>
        <w:tab/>
      </w:r>
    </w:p>
    <w:p w14:paraId="39A32BBA" w14:textId="67BA049F" w:rsidR="3085D1F5" w:rsidRDefault="3085D1F5" w:rsidP="5B63BB9D">
      <w:pPr>
        <w:pStyle w:val="NoSpacing"/>
        <w:rPr>
          <w:sz w:val="24"/>
          <w:szCs w:val="24"/>
        </w:rPr>
      </w:pPr>
      <w:r w:rsidRPr="5B63BB9D">
        <w:rPr>
          <w:sz w:val="24"/>
          <w:szCs w:val="24"/>
        </w:rPr>
        <w:t xml:space="preserve">A clear, systematic and flexible approach to work, with a </w:t>
      </w:r>
    </w:p>
    <w:p w14:paraId="1D94566B" w14:textId="66290EE0" w:rsidR="3085D1F5" w:rsidRDefault="3085D1F5" w:rsidP="5B63BB9D">
      <w:pPr>
        <w:pStyle w:val="NoSpacing"/>
        <w:rPr>
          <w:sz w:val="24"/>
          <w:szCs w:val="24"/>
        </w:rPr>
      </w:pPr>
      <w:r w:rsidRPr="5B63BB9D">
        <w:rPr>
          <w:sz w:val="24"/>
          <w:szCs w:val="24"/>
        </w:rPr>
        <w:t>positive and supportive attitude to finding effective solutions</w:t>
      </w:r>
    </w:p>
    <w:p w14:paraId="542FCCA4" w14:textId="05150B17" w:rsidR="3085D1F5" w:rsidRDefault="3085D1F5" w:rsidP="5B63BB9D">
      <w:pPr>
        <w:pStyle w:val="NoSpacing"/>
        <w:rPr>
          <w:rFonts w:cs="Calibri"/>
          <w:color w:val="000000" w:themeColor="text1"/>
          <w:sz w:val="24"/>
          <w:szCs w:val="24"/>
        </w:rPr>
      </w:pPr>
      <w:r w:rsidRPr="5B63BB9D">
        <w:rPr>
          <w:sz w:val="24"/>
          <w:szCs w:val="24"/>
        </w:rPr>
        <w:t>to problems</w:t>
      </w:r>
      <w:r>
        <w:tab/>
      </w:r>
      <w:r>
        <w:tab/>
      </w:r>
      <w:r>
        <w:tab/>
      </w:r>
      <w:r>
        <w:tab/>
      </w:r>
      <w:r>
        <w:tab/>
      </w:r>
      <w:r>
        <w:tab/>
      </w:r>
      <w:r>
        <w:tab/>
      </w:r>
      <w:r>
        <w:tab/>
      </w:r>
      <w:r w:rsidR="35B8355E" w:rsidRPr="5B63BB9D">
        <w:rPr>
          <w:sz w:val="24"/>
          <w:szCs w:val="24"/>
        </w:rPr>
        <w:t>Application &amp; Interview</w:t>
      </w:r>
    </w:p>
    <w:p w14:paraId="17B59C40" w14:textId="78EE2DE8" w:rsidR="5B63BB9D" w:rsidRDefault="5B63BB9D" w:rsidP="5B63BB9D">
      <w:pPr>
        <w:pStyle w:val="NoSpacing"/>
        <w:rPr>
          <w:sz w:val="24"/>
          <w:szCs w:val="24"/>
        </w:rPr>
      </w:pPr>
    </w:p>
    <w:p w14:paraId="1734ED29" w14:textId="7BB3223F" w:rsidR="2E8F8CF3" w:rsidRDefault="2E8F8CF3" w:rsidP="5B63BB9D">
      <w:pPr>
        <w:pStyle w:val="NoSpacing"/>
        <w:rPr>
          <w:sz w:val="24"/>
          <w:szCs w:val="24"/>
        </w:rPr>
      </w:pPr>
      <w:r w:rsidRPr="5B63BB9D">
        <w:rPr>
          <w:sz w:val="24"/>
          <w:szCs w:val="24"/>
        </w:rPr>
        <w:t xml:space="preserve">A co-operative manner with all staff and a friendly, tactful and </w:t>
      </w:r>
    </w:p>
    <w:p w14:paraId="517BB75A" w14:textId="431811A8" w:rsidR="2E8F8CF3" w:rsidRDefault="2E8F8CF3" w:rsidP="5B63BB9D">
      <w:pPr>
        <w:pStyle w:val="NoSpacing"/>
        <w:rPr>
          <w:sz w:val="24"/>
          <w:szCs w:val="24"/>
        </w:rPr>
      </w:pPr>
      <w:r w:rsidRPr="5B63BB9D">
        <w:rPr>
          <w:sz w:val="24"/>
          <w:szCs w:val="24"/>
        </w:rPr>
        <w:t>discreet approach to all situations</w:t>
      </w:r>
      <w:r>
        <w:tab/>
      </w:r>
      <w:r>
        <w:tab/>
      </w:r>
      <w:r>
        <w:tab/>
      </w:r>
      <w:r>
        <w:tab/>
      </w:r>
      <w:r>
        <w:tab/>
      </w:r>
      <w:r w:rsidR="1EF44F12" w:rsidRPr="5B63BB9D">
        <w:rPr>
          <w:sz w:val="24"/>
          <w:szCs w:val="24"/>
        </w:rPr>
        <w:t>Application &amp; Interview</w:t>
      </w:r>
      <w:r>
        <w:tab/>
      </w:r>
      <w:r>
        <w:tab/>
      </w:r>
      <w:r>
        <w:tab/>
      </w:r>
    </w:p>
    <w:p w14:paraId="4003EC1C" w14:textId="69B687D9" w:rsidR="3B49FA03" w:rsidRDefault="3B49FA03" w:rsidP="5B63BB9D">
      <w:pPr>
        <w:pStyle w:val="NoSpacing"/>
        <w:rPr>
          <w:sz w:val="24"/>
          <w:szCs w:val="24"/>
        </w:rPr>
      </w:pPr>
      <w:r w:rsidRPr="5B63BB9D">
        <w:rPr>
          <w:sz w:val="24"/>
          <w:szCs w:val="24"/>
        </w:rPr>
        <w:t xml:space="preserve">Team Player, who is self-motivated and able to work with </w:t>
      </w:r>
    </w:p>
    <w:p w14:paraId="16421158" w14:textId="57F1AD71" w:rsidR="3B49FA03" w:rsidRDefault="3B49FA03" w:rsidP="5B63BB9D">
      <w:pPr>
        <w:pStyle w:val="NoSpacing"/>
        <w:rPr>
          <w:sz w:val="24"/>
          <w:szCs w:val="24"/>
        </w:rPr>
      </w:pPr>
      <w:r w:rsidRPr="5B63BB9D">
        <w:rPr>
          <w:sz w:val="24"/>
          <w:szCs w:val="24"/>
        </w:rPr>
        <w:t>minimum supervision</w:t>
      </w:r>
      <w:r>
        <w:tab/>
      </w:r>
      <w:r>
        <w:tab/>
      </w:r>
      <w:r>
        <w:tab/>
      </w:r>
      <w:r>
        <w:tab/>
      </w:r>
      <w:r>
        <w:tab/>
      </w:r>
      <w:r>
        <w:tab/>
      </w:r>
      <w:r>
        <w:tab/>
      </w:r>
      <w:r w:rsidRPr="5B63BB9D">
        <w:rPr>
          <w:sz w:val="24"/>
          <w:szCs w:val="24"/>
        </w:rPr>
        <w:t>Application &amp; Interview</w:t>
      </w:r>
    </w:p>
    <w:p w14:paraId="6E7ADA99" w14:textId="4DC4B736" w:rsidR="5B63BB9D" w:rsidRDefault="5B63BB9D" w:rsidP="5B63BB9D">
      <w:pPr>
        <w:pStyle w:val="NoSpacing"/>
        <w:rPr>
          <w:sz w:val="24"/>
          <w:szCs w:val="24"/>
        </w:rPr>
      </w:pPr>
    </w:p>
    <w:p w14:paraId="32D33E33" w14:textId="2EA79AC1" w:rsidR="35B8355E" w:rsidRDefault="35B8355E" w:rsidP="5B63BB9D">
      <w:pPr>
        <w:ind w:hanging="1"/>
        <w:rPr>
          <w:rFonts w:cs="Calibri"/>
          <w:color w:val="000000" w:themeColor="text1"/>
          <w:sz w:val="24"/>
          <w:szCs w:val="24"/>
        </w:rPr>
      </w:pPr>
      <w:r w:rsidRPr="5B63BB9D">
        <w:rPr>
          <w:rFonts w:cs="Calibri"/>
          <w:color w:val="000000" w:themeColor="text1"/>
          <w:sz w:val="24"/>
          <w:szCs w:val="24"/>
        </w:rPr>
        <w:t>A genuine interest in theatre</w:t>
      </w:r>
      <w:r>
        <w:tab/>
      </w:r>
      <w:r>
        <w:tab/>
      </w:r>
      <w:r>
        <w:tab/>
      </w:r>
      <w:r>
        <w:tab/>
      </w:r>
      <w:r>
        <w:tab/>
      </w:r>
      <w:r>
        <w:tab/>
      </w:r>
      <w:r w:rsidRPr="5B63BB9D">
        <w:rPr>
          <w:rFonts w:cs="Calibri"/>
          <w:color w:val="000000" w:themeColor="text1"/>
          <w:sz w:val="24"/>
          <w:szCs w:val="24"/>
        </w:rPr>
        <w:t>Application &amp; Interview</w:t>
      </w:r>
    </w:p>
    <w:p w14:paraId="3D1BEED7" w14:textId="0AF7A367" w:rsidR="5B63BB9D" w:rsidRDefault="5B63BB9D" w:rsidP="5B63BB9D">
      <w:pPr>
        <w:spacing w:after="0" w:line="240" w:lineRule="auto"/>
        <w:ind w:hanging="1"/>
        <w:rPr>
          <w:rFonts w:cs="Calibri"/>
          <w:color w:val="000000" w:themeColor="text1"/>
          <w:sz w:val="24"/>
          <w:szCs w:val="24"/>
        </w:rPr>
      </w:pPr>
    </w:p>
    <w:p w14:paraId="4101652C" w14:textId="58135DFD" w:rsidR="00D05E4F" w:rsidRDefault="00D05E4F" w:rsidP="5B63BB9D">
      <w:pPr>
        <w:pStyle w:val="ListParagraph"/>
        <w:rPr>
          <w:sz w:val="24"/>
          <w:szCs w:val="24"/>
        </w:rPr>
      </w:pPr>
    </w:p>
    <w:p w14:paraId="4DDBEF00" w14:textId="32D77516" w:rsidR="00D05E4F" w:rsidRDefault="00D05E4F" w:rsidP="5B63BB9D">
      <w:pPr>
        <w:rPr>
          <w:sz w:val="24"/>
          <w:szCs w:val="24"/>
        </w:rPr>
      </w:pPr>
    </w:p>
    <w:p w14:paraId="42426468" w14:textId="72874F94" w:rsidR="56562693" w:rsidRDefault="56562693" w:rsidP="523FC8BD">
      <w:pPr>
        <w:jc w:val="center"/>
      </w:pPr>
      <w:r>
        <w:rPr>
          <w:noProof/>
        </w:rPr>
        <w:drawing>
          <wp:inline distT="0" distB="0" distL="0" distR="0" wp14:anchorId="6C00534F" wp14:editId="44537B84">
            <wp:extent cx="1495425" cy="990600"/>
            <wp:effectExtent l="0" t="0" r="0" b="0"/>
            <wp:docPr id="1977814482" name="Picture 1977814482"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5425" cy="990600"/>
                    </a:xfrm>
                    <a:prstGeom prst="rect">
                      <a:avLst/>
                    </a:prstGeom>
                  </pic:spPr>
                </pic:pic>
              </a:graphicData>
            </a:graphic>
          </wp:inline>
        </w:drawing>
      </w:r>
    </w:p>
    <w:p w14:paraId="0BA95E6A" w14:textId="5D3F50A0" w:rsidR="00E7226A" w:rsidRPr="00B20056" w:rsidRDefault="00E7226A" w:rsidP="5B63BB9D">
      <w:pPr>
        <w:jc w:val="center"/>
        <w:rPr>
          <w:b/>
          <w:bCs/>
          <w:sz w:val="24"/>
          <w:szCs w:val="24"/>
        </w:rPr>
      </w:pPr>
      <w:r w:rsidRPr="5B63BB9D">
        <w:rPr>
          <w:b/>
          <w:bCs/>
          <w:sz w:val="24"/>
          <w:szCs w:val="24"/>
        </w:rPr>
        <w:t>R</w:t>
      </w:r>
      <w:r w:rsidR="53B20EE2" w:rsidRPr="5B63BB9D">
        <w:rPr>
          <w:b/>
          <w:bCs/>
          <w:sz w:val="24"/>
          <w:szCs w:val="24"/>
        </w:rPr>
        <w:t>OLE</w:t>
      </w:r>
      <w:r w:rsidRPr="5B63BB9D">
        <w:rPr>
          <w:b/>
          <w:bCs/>
          <w:sz w:val="24"/>
          <w:szCs w:val="24"/>
        </w:rPr>
        <w:t xml:space="preserve"> D</w:t>
      </w:r>
      <w:r w:rsidR="2F2FA90B" w:rsidRPr="5B63BB9D">
        <w:rPr>
          <w:b/>
          <w:bCs/>
          <w:sz w:val="24"/>
          <w:szCs w:val="24"/>
        </w:rPr>
        <w:t>ESCRIPTION</w:t>
      </w:r>
    </w:p>
    <w:p w14:paraId="3FF59182" w14:textId="0A14653D" w:rsidR="00DE379F" w:rsidRDefault="00DE379F" w:rsidP="5B63BB9D">
      <w:pPr>
        <w:rPr>
          <w:i/>
          <w:iCs/>
          <w:sz w:val="24"/>
          <w:szCs w:val="24"/>
        </w:rPr>
      </w:pPr>
      <w:r w:rsidRPr="5B63BB9D">
        <w:rPr>
          <w:sz w:val="24"/>
          <w:szCs w:val="24"/>
        </w:rPr>
        <w:t xml:space="preserve">The Stage Technician is an essential role for the </w:t>
      </w:r>
      <w:r w:rsidR="6032CC12" w:rsidRPr="5B63BB9D">
        <w:rPr>
          <w:sz w:val="24"/>
          <w:szCs w:val="24"/>
        </w:rPr>
        <w:t>production</w:t>
      </w:r>
      <w:r w:rsidRPr="5B63BB9D">
        <w:rPr>
          <w:sz w:val="24"/>
          <w:szCs w:val="24"/>
        </w:rPr>
        <w:t xml:space="preserve"> during the </w:t>
      </w:r>
      <w:r w:rsidR="00154960" w:rsidRPr="5B63BB9D">
        <w:rPr>
          <w:sz w:val="24"/>
          <w:szCs w:val="24"/>
        </w:rPr>
        <w:t xml:space="preserve">Tech and </w:t>
      </w:r>
      <w:r w:rsidRPr="5B63BB9D">
        <w:rPr>
          <w:sz w:val="24"/>
          <w:szCs w:val="24"/>
        </w:rPr>
        <w:t xml:space="preserve">run of </w:t>
      </w:r>
      <w:r w:rsidR="009610AE" w:rsidRPr="5B63BB9D">
        <w:rPr>
          <w:i/>
          <w:iCs/>
          <w:sz w:val="24"/>
          <w:szCs w:val="24"/>
        </w:rPr>
        <w:t>The Railway Children</w:t>
      </w:r>
      <w:r w:rsidR="213C7C17" w:rsidRPr="5B63BB9D">
        <w:rPr>
          <w:i/>
          <w:iCs/>
          <w:sz w:val="24"/>
          <w:szCs w:val="24"/>
        </w:rPr>
        <w:t>.</w:t>
      </w:r>
    </w:p>
    <w:p w14:paraId="1E64E7A1" w14:textId="77777777" w:rsidR="00E7226A" w:rsidRPr="00E7226A" w:rsidRDefault="00E7226A" w:rsidP="00E7226A">
      <w:pPr>
        <w:rPr>
          <w:iCs/>
          <w:sz w:val="24"/>
          <w:szCs w:val="24"/>
        </w:rPr>
      </w:pPr>
      <w:r w:rsidRPr="00E7226A">
        <w:rPr>
          <w:iCs/>
          <w:sz w:val="24"/>
          <w:szCs w:val="24"/>
        </w:rPr>
        <w:t>He</w:t>
      </w:r>
      <w:r w:rsidR="00ED43FE">
        <w:rPr>
          <w:iCs/>
          <w:sz w:val="24"/>
          <w:szCs w:val="24"/>
        </w:rPr>
        <w:t>/she</w:t>
      </w:r>
      <w:r w:rsidRPr="00E7226A">
        <w:rPr>
          <w:iCs/>
          <w:sz w:val="24"/>
          <w:szCs w:val="24"/>
        </w:rPr>
        <w:t xml:space="preserve"> works closely with </w:t>
      </w:r>
      <w:r w:rsidR="009610AE">
        <w:rPr>
          <w:iCs/>
          <w:sz w:val="24"/>
          <w:szCs w:val="24"/>
        </w:rPr>
        <w:t>the Head of Stage</w:t>
      </w:r>
      <w:r w:rsidRPr="00E7226A">
        <w:rPr>
          <w:iCs/>
          <w:sz w:val="24"/>
          <w:szCs w:val="24"/>
        </w:rPr>
        <w:t xml:space="preserve"> and plays a key role in </w:t>
      </w:r>
      <w:r w:rsidR="00DE379F">
        <w:rPr>
          <w:iCs/>
          <w:sz w:val="24"/>
          <w:szCs w:val="24"/>
        </w:rPr>
        <w:t xml:space="preserve">ensuring the smooth running of the </w:t>
      </w:r>
      <w:r w:rsidR="00154960">
        <w:rPr>
          <w:iCs/>
          <w:sz w:val="24"/>
          <w:szCs w:val="24"/>
        </w:rPr>
        <w:t>show</w:t>
      </w:r>
      <w:r w:rsidR="00DE379F">
        <w:rPr>
          <w:iCs/>
          <w:sz w:val="24"/>
          <w:szCs w:val="24"/>
        </w:rPr>
        <w:t>.</w:t>
      </w:r>
    </w:p>
    <w:p w14:paraId="678F886A" w14:textId="77777777" w:rsidR="00B20056" w:rsidRDefault="00B20056" w:rsidP="00E7226A">
      <w:pPr>
        <w:rPr>
          <w:iCs/>
          <w:sz w:val="24"/>
          <w:szCs w:val="24"/>
        </w:rPr>
      </w:pPr>
      <w:r w:rsidRPr="0071066B">
        <w:rPr>
          <w:iCs/>
          <w:sz w:val="24"/>
          <w:szCs w:val="24"/>
        </w:rPr>
        <w:t>He</w:t>
      </w:r>
      <w:r w:rsidR="00ED43FE" w:rsidRPr="0071066B">
        <w:rPr>
          <w:iCs/>
          <w:sz w:val="24"/>
          <w:szCs w:val="24"/>
        </w:rPr>
        <w:t>/she</w:t>
      </w:r>
      <w:r w:rsidRPr="0071066B">
        <w:rPr>
          <w:iCs/>
          <w:sz w:val="24"/>
          <w:szCs w:val="24"/>
        </w:rPr>
        <w:t xml:space="preserve"> will </w:t>
      </w:r>
      <w:r w:rsidR="00DC6463">
        <w:rPr>
          <w:iCs/>
          <w:sz w:val="24"/>
          <w:szCs w:val="24"/>
        </w:rPr>
        <w:t>work all performance</w:t>
      </w:r>
      <w:r w:rsidR="009610AE">
        <w:rPr>
          <w:iCs/>
          <w:sz w:val="24"/>
          <w:szCs w:val="24"/>
        </w:rPr>
        <w:t>s</w:t>
      </w:r>
      <w:r w:rsidR="00DC6463">
        <w:rPr>
          <w:iCs/>
          <w:sz w:val="24"/>
          <w:szCs w:val="24"/>
        </w:rPr>
        <w:t xml:space="preserve"> of the </w:t>
      </w:r>
      <w:r w:rsidR="009610AE">
        <w:rPr>
          <w:iCs/>
          <w:sz w:val="24"/>
          <w:szCs w:val="24"/>
        </w:rPr>
        <w:t>show</w:t>
      </w:r>
      <w:r w:rsidR="00DC6463">
        <w:rPr>
          <w:iCs/>
          <w:sz w:val="24"/>
          <w:szCs w:val="24"/>
        </w:rPr>
        <w:t xml:space="preserve"> </w:t>
      </w:r>
      <w:proofErr w:type="gramStart"/>
      <w:r w:rsidR="00154960">
        <w:rPr>
          <w:iCs/>
          <w:sz w:val="24"/>
          <w:szCs w:val="24"/>
        </w:rPr>
        <w:t>in order to</w:t>
      </w:r>
      <w:proofErr w:type="gramEnd"/>
      <w:r w:rsidRPr="0071066B">
        <w:rPr>
          <w:iCs/>
          <w:sz w:val="24"/>
          <w:szCs w:val="24"/>
        </w:rPr>
        <w:t xml:space="preserve"> ensur</w:t>
      </w:r>
      <w:r w:rsidR="00154960">
        <w:rPr>
          <w:iCs/>
          <w:sz w:val="24"/>
          <w:szCs w:val="24"/>
        </w:rPr>
        <w:t>e</w:t>
      </w:r>
      <w:r w:rsidRPr="0071066B">
        <w:rPr>
          <w:iCs/>
          <w:sz w:val="24"/>
          <w:szCs w:val="24"/>
        </w:rPr>
        <w:t xml:space="preserve"> </w:t>
      </w:r>
      <w:r w:rsidR="00DE379F">
        <w:rPr>
          <w:iCs/>
          <w:sz w:val="24"/>
          <w:szCs w:val="24"/>
        </w:rPr>
        <w:t xml:space="preserve">the </w:t>
      </w:r>
      <w:r w:rsidR="00DC6463">
        <w:rPr>
          <w:iCs/>
          <w:sz w:val="24"/>
          <w:szCs w:val="24"/>
        </w:rPr>
        <w:t>production</w:t>
      </w:r>
      <w:r w:rsidR="00DE379F">
        <w:rPr>
          <w:iCs/>
          <w:sz w:val="24"/>
          <w:szCs w:val="24"/>
        </w:rPr>
        <w:t xml:space="preserve"> is </w:t>
      </w:r>
      <w:r w:rsidR="00DE379F" w:rsidRPr="0071066B">
        <w:rPr>
          <w:iCs/>
          <w:sz w:val="24"/>
          <w:szCs w:val="24"/>
        </w:rPr>
        <w:t>presented</w:t>
      </w:r>
      <w:r w:rsidRPr="0071066B">
        <w:rPr>
          <w:iCs/>
          <w:sz w:val="24"/>
          <w:szCs w:val="24"/>
        </w:rPr>
        <w:t xml:space="preserve"> to </w:t>
      </w:r>
      <w:r w:rsidR="00DE379F">
        <w:rPr>
          <w:iCs/>
          <w:sz w:val="24"/>
          <w:szCs w:val="24"/>
        </w:rPr>
        <w:t>the highest possible standards.</w:t>
      </w:r>
    </w:p>
    <w:p w14:paraId="2BD5B34A" w14:textId="77777777" w:rsidR="00A61561" w:rsidRDefault="00A61561" w:rsidP="00E7226A">
      <w:pPr>
        <w:rPr>
          <w:iCs/>
          <w:sz w:val="24"/>
          <w:szCs w:val="24"/>
        </w:rPr>
      </w:pPr>
      <w:r>
        <w:rPr>
          <w:iCs/>
          <w:sz w:val="24"/>
          <w:szCs w:val="24"/>
        </w:rPr>
        <w:t xml:space="preserve">He/she will assist </w:t>
      </w:r>
      <w:r w:rsidR="00154960">
        <w:rPr>
          <w:iCs/>
          <w:sz w:val="24"/>
          <w:szCs w:val="24"/>
        </w:rPr>
        <w:t xml:space="preserve">the </w:t>
      </w:r>
      <w:r w:rsidR="009610AE">
        <w:rPr>
          <w:iCs/>
          <w:sz w:val="24"/>
          <w:szCs w:val="24"/>
        </w:rPr>
        <w:t>Head of Stage</w:t>
      </w:r>
      <w:r w:rsidR="00154960">
        <w:rPr>
          <w:iCs/>
          <w:sz w:val="24"/>
          <w:szCs w:val="24"/>
        </w:rPr>
        <w:t xml:space="preserve"> </w:t>
      </w:r>
      <w:r>
        <w:rPr>
          <w:iCs/>
          <w:sz w:val="24"/>
          <w:szCs w:val="24"/>
        </w:rPr>
        <w:t>in ensuring all scenic elements remain in good working order, making or arranging appropriate repairs when required</w:t>
      </w:r>
    </w:p>
    <w:p w14:paraId="1903C2D1" w14:textId="77777777" w:rsidR="00DE379F" w:rsidRPr="0071066B" w:rsidRDefault="0077632C" w:rsidP="00E7226A">
      <w:pPr>
        <w:rPr>
          <w:iCs/>
          <w:sz w:val="24"/>
          <w:szCs w:val="24"/>
        </w:rPr>
      </w:pPr>
      <w:r>
        <w:rPr>
          <w:iCs/>
          <w:sz w:val="24"/>
          <w:szCs w:val="24"/>
        </w:rPr>
        <w:t xml:space="preserve">He/she will make a positive contribution towards maintaining good working </w:t>
      </w:r>
      <w:r w:rsidR="00DC6463">
        <w:rPr>
          <w:iCs/>
          <w:sz w:val="24"/>
          <w:szCs w:val="24"/>
        </w:rPr>
        <w:t>relationships</w:t>
      </w:r>
      <w:r w:rsidR="001A5D0A">
        <w:rPr>
          <w:iCs/>
          <w:sz w:val="24"/>
          <w:szCs w:val="24"/>
        </w:rPr>
        <w:t xml:space="preserve"> </w:t>
      </w:r>
      <w:r>
        <w:rPr>
          <w:iCs/>
          <w:sz w:val="24"/>
          <w:szCs w:val="24"/>
        </w:rPr>
        <w:t>between production departments</w:t>
      </w:r>
    </w:p>
    <w:p w14:paraId="33E9F7BD" w14:textId="77777777" w:rsidR="00B20056" w:rsidRPr="0071066B" w:rsidRDefault="00B20056" w:rsidP="00E7226A">
      <w:pPr>
        <w:rPr>
          <w:iCs/>
          <w:sz w:val="24"/>
          <w:szCs w:val="24"/>
        </w:rPr>
      </w:pPr>
      <w:r w:rsidRPr="0071066B">
        <w:rPr>
          <w:iCs/>
          <w:sz w:val="24"/>
          <w:szCs w:val="24"/>
        </w:rPr>
        <w:t>He</w:t>
      </w:r>
      <w:r w:rsidR="00ED43FE" w:rsidRPr="0071066B">
        <w:rPr>
          <w:iCs/>
          <w:sz w:val="24"/>
          <w:szCs w:val="24"/>
        </w:rPr>
        <w:t>/she</w:t>
      </w:r>
      <w:r w:rsidRPr="0071066B">
        <w:rPr>
          <w:iCs/>
          <w:sz w:val="24"/>
          <w:szCs w:val="24"/>
        </w:rPr>
        <w:t xml:space="preserve"> will be </w:t>
      </w:r>
      <w:r w:rsidR="00600680">
        <w:rPr>
          <w:iCs/>
          <w:sz w:val="24"/>
          <w:szCs w:val="24"/>
        </w:rPr>
        <w:t>contributing to</w:t>
      </w:r>
      <w:r w:rsidRPr="0071066B">
        <w:rPr>
          <w:iCs/>
          <w:sz w:val="24"/>
          <w:szCs w:val="24"/>
        </w:rPr>
        <w:t xml:space="preserve"> </w:t>
      </w:r>
      <w:r w:rsidR="00600680">
        <w:rPr>
          <w:iCs/>
          <w:sz w:val="24"/>
          <w:szCs w:val="24"/>
        </w:rPr>
        <w:t xml:space="preserve">the </w:t>
      </w:r>
      <w:r w:rsidRPr="0071066B">
        <w:rPr>
          <w:iCs/>
          <w:sz w:val="24"/>
          <w:szCs w:val="24"/>
        </w:rPr>
        <w:t xml:space="preserve">H&amp;S and housekeeping in </w:t>
      </w:r>
      <w:r w:rsidR="00600680">
        <w:rPr>
          <w:iCs/>
          <w:sz w:val="24"/>
          <w:szCs w:val="24"/>
        </w:rPr>
        <w:t>the working spaces</w:t>
      </w:r>
      <w:r w:rsidRPr="0071066B">
        <w:rPr>
          <w:iCs/>
          <w:sz w:val="24"/>
          <w:szCs w:val="24"/>
        </w:rPr>
        <w:t>.</w:t>
      </w:r>
    </w:p>
    <w:p w14:paraId="3461D779" w14:textId="77777777" w:rsidR="00B956A4" w:rsidRPr="00B956A4" w:rsidRDefault="00B956A4" w:rsidP="00B956A4">
      <w:pPr>
        <w:rPr>
          <w:rFonts w:cs="Arial"/>
          <w:sz w:val="24"/>
          <w:szCs w:val="24"/>
        </w:rPr>
      </w:pPr>
    </w:p>
    <w:p w14:paraId="3CF2D8B6" w14:textId="77777777" w:rsidR="00B956A4" w:rsidRPr="00C304F6" w:rsidRDefault="00B956A4" w:rsidP="00B956A4">
      <w:pPr>
        <w:rPr>
          <w:rFonts w:cs="Arial"/>
          <w:b/>
          <w:u w:val="single"/>
        </w:rPr>
      </w:pPr>
    </w:p>
    <w:p w14:paraId="0FB78278" w14:textId="77777777" w:rsidR="00B956A4" w:rsidRPr="00E7226A" w:rsidRDefault="00B956A4">
      <w:pPr>
        <w:rPr>
          <w:sz w:val="24"/>
          <w:szCs w:val="24"/>
        </w:rPr>
      </w:pPr>
    </w:p>
    <w:sectPr w:rsidR="00B956A4" w:rsidRPr="00E72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7C4"/>
    <w:multiLevelType w:val="hybridMultilevel"/>
    <w:tmpl w:val="6500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50634"/>
    <w:multiLevelType w:val="hybridMultilevel"/>
    <w:tmpl w:val="44EC6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52959805">
    <w:abstractNumId w:val="1"/>
  </w:num>
  <w:num w:numId="2" w16cid:durableId="524488451">
    <w:abstractNumId w:val="1"/>
  </w:num>
  <w:num w:numId="3" w16cid:durableId="53060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6A"/>
    <w:rsid w:val="000207E0"/>
    <w:rsid w:val="00154960"/>
    <w:rsid w:val="001A5D0A"/>
    <w:rsid w:val="0026D54F"/>
    <w:rsid w:val="00371FFE"/>
    <w:rsid w:val="003E7B20"/>
    <w:rsid w:val="00600680"/>
    <w:rsid w:val="006AE350"/>
    <w:rsid w:val="0071066B"/>
    <w:rsid w:val="0077632C"/>
    <w:rsid w:val="007E076E"/>
    <w:rsid w:val="009367C9"/>
    <w:rsid w:val="009610AE"/>
    <w:rsid w:val="00A61561"/>
    <w:rsid w:val="00A61872"/>
    <w:rsid w:val="00AB2CD5"/>
    <w:rsid w:val="00B20056"/>
    <w:rsid w:val="00B956A4"/>
    <w:rsid w:val="00D05E4F"/>
    <w:rsid w:val="00D4708F"/>
    <w:rsid w:val="00DC6463"/>
    <w:rsid w:val="00DE379F"/>
    <w:rsid w:val="00E7226A"/>
    <w:rsid w:val="00E87D73"/>
    <w:rsid w:val="00EA061C"/>
    <w:rsid w:val="00ED43FE"/>
    <w:rsid w:val="00EE47B2"/>
    <w:rsid w:val="00F07476"/>
    <w:rsid w:val="0126EEC4"/>
    <w:rsid w:val="062B0F0B"/>
    <w:rsid w:val="06C348A0"/>
    <w:rsid w:val="08049508"/>
    <w:rsid w:val="084DC458"/>
    <w:rsid w:val="0D20931E"/>
    <w:rsid w:val="0D3ACCD1"/>
    <w:rsid w:val="0D7B6BEF"/>
    <w:rsid w:val="108BC54B"/>
    <w:rsid w:val="11AFDA47"/>
    <w:rsid w:val="1593D113"/>
    <w:rsid w:val="16A49253"/>
    <w:rsid w:val="1AEEB60C"/>
    <w:rsid w:val="1EF44F12"/>
    <w:rsid w:val="20742F7F"/>
    <w:rsid w:val="213C7C17"/>
    <w:rsid w:val="2643121F"/>
    <w:rsid w:val="288478F9"/>
    <w:rsid w:val="2A22956A"/>
    <w:rsid w:val="2A9B86C5"/>
    <w:rsid w:val="2B0DD71B"/>
    <w:rsid w:val="2E8F8CF3"/>
    <w:rsid w:val="2F2FA90B"/>
    <w:rsid w:val="307AB026"/>
    <w:rsid w:val="3085D1F5"/>
    <w:rsid w:val="323F0BA7"/>
    <w:rsid w:val="35B8355E"/>
    <w:rsid w:val="37C36D93"/>
    <w:rsid w:val="38766A37"/>
    <w:rsid w:val="39AB4A19"/>
    <w:rsid w:val="3A0C379E"/>
    <w:rsid w:val="3B49FA03"/>
    <w:rsid w:val="400F9E8D"/>
    <w:rsid w:val="43B419C8"/>
    <w:rsid w:val="47B4C9EF"/>
    <w:rsid w:val="4A3F6D86"/>
    <w:rsid w:val="4FA786B7"/>
    <w:rsid w:val="51452C92"/>
    <w:rsid w:val="516866D4"/>
    <w:rsid w:val="523FC8BD"/>
    <w:rsid w:val="524A1D5E"/>
    <w:rsid w:val="53B20EE2"/>
    <w:rsid w:val="54198197"/>
    <w:rsid w:val="54358CE5"/>
    <w:rsid w:val="5649D3B0"/>
    <w:rsid w:val="56562693"/>
    <w:rsid w:val="58154469"/>
    <w:rsid w:val="58F51FE6"/>
    <w:rsid w:val="5A27F29C"/>
    <w:rsid w:val="5B63BB9D"/>
    <w:rsid w:val="6032CC12"/>
    <w:rsid w:val="62A1757B"/>
    <w:rsid w:val="67513ED5"/>
    <w:rsid w:val="67E4518E"/>
    <w:rsid w:val="685BACAC"/>
    <w:rsid w:val="6B68EC21"/>
    <w:rsid w:val="6C79E622"/>
    <w:rsid w:val="6D53C2AE"/>
    <w:rsid w:val="6FB1AC14"/>
    <w:rsid w:val="72F79ECF"/>
    <w:rsid w:val="7307AFD2"/>
    <w:rsid w:val="752C5B9A"/>
    <w:rsid w:val="7936F3E5"/>
    <w:rsid w:val="7BC1C48A"/>
    <w:rsid w:val="7DB1A247"/>
    <w:rsid w:val="7EAE20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38EB"/>
  <w15:chartTrackingRefBased/>
  <w15:docId w15:val="{6444AA5D-7ABF-4385-B498-BB4DD20F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6A"/>
    <w:pPr>
      <w:spacing w:after="0" w:line="240" w:lineRule="auto"/>
      <w:ind w:left="720"/>
    </w:pPr>
  </w:style>
  <w:style w:type="character" w:styleId="Hyperlink">
    <w:name w:val="Hyperlink"/>
    <w:qFormat/>
    <w:rsid w:val="00371FFE"/>
    <w:rPr>
      <w:color w:val="0563C1"/>
      <w:w w:val="100"/>
      <w:position w:val="-1"/>
      <w:u w:val="single"/>
      <w:effect w:val="none"/>
      <w:vertAlign w:val="baseline"/>
      <w:cs w:val="0"/>
      <w:em w:val="none"/>
    </w:rPr>
  </w:style>
  <w:style w:type="character" w:styleId="UnresolvedMention">
    <w:name w:val="Unresolved Mention"/>
    <w:uiPriority w:val="99"/>
    <w:semiHidden/>
    <w:unhideWhenUsed/>
    <w:rsid w:val="00EA061C"/>
    <w:rPr>
      <w:color w:val="605E5C"/>
      <w:shd w:val="clear" w:color="auto" w:fill="E1DFDD"/>
    </w:rPr>
  </w:style>
  <w:style w:type="paragraph" w:styleId="NoSpacing">
    <w:name w:val="No Spacing"/>
    <w:uiPriority w:val="1"/>
    <w:qFormat/>
    <w:rsid w:val="5B63B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970">
      <w:bodyDiv w:val="1"/>
      <w:marLeft w:val="0"/>
      <w:marRight w:val="0"/>
      <w:marTop w:val="0"/>
      <w:marBottom w:val="0"/>
      <w:divBdr>
        <w:top w:val="none" w:sz="0" w:space="0" w:color="auto"/>
        <w:left w:val="none" w:sz="0" w:space="0" w:color="auto"/>
        <w:bottom w:val="none" w:sz="0" w:space="0" w:color="auto"/>
        <w:right w:val="none" w:sz="0" w:space="0" w:color="auto"/>
      </w:divBdr>
      <w:divsChild>
        <w:div w:id="295187339">
          <w:marLeft w:val="0"/>
          <w:marRight w:val="0"/>
          <w:marTop w:val="0"/>
          <w:marBottom w:val="0"/>
          <w:divBdr>
            <w:top w:val="none" w:sz="0" w:space="0" w:color="auto"/>
            <w:left w:val="none" w:sz="0" w:space="0" w:color="auto"/>
            <w:bottom w:val="none" w:sz="0" w:space="0" w:color="auto"/>
            <w:right w:val="none" w:sz="0" w:space="0" w:color="auto"/>
          </w:divBdr>
        </w:div>
        <w:div w:id="1811557810">
          <w:marLeft w:val="0"/>
          <w:marRight w:val="0"/>
          <w:marTop w:val="0"/>
          <w:marBottom w:val="0"/>
          <w:divBdr>
            <w:top w:val="none" w:sz="0" w:space="0" w:color="auto"/>
            <w:left w:val="none" w:sz="0" w:space="0" w:color="auto"/>
            <w:bottom w:val="none" w:sz="0" w:space="0" w:color="auto"/>
            <w:right w:val="none" w:sz="0" w:space="0" w:color="auto"/>
          </w:divBdr>
        </w:div>
      </w:divsChild>
    </w:div>
    <w:div w:id="394010070">
      <w:bodyDiv w:val="1"/>
      <w:marLeft w:val="0"/>
      <w:marRight w:val="0"/>
      <w:marTop w:val="0"/>
      <w:marBottom w:val="0"/>
      <w:divBdr>
        <w:top w:val="none" w:sz="0" w:space="0" w:color="auto"/>
        <w:left w:val="none" w:sz="0" w:space="0" w:color="auto"/>
        <w:bottom w:val="none" w:sz="0" w:space="0" w:color="auto"/>
        <w:right w:val="none" w:sz="0" w:space="0" w:color="auto"/>
      </w:divBdr>
      <w:divsChild>
        <w:div w:id="39985304">
          <w:marLeft w:val="0"/>
          <w:marRight w:val="0"/>
          <w:marTop w:val="0"/>
          <w:marBottom w:val="0"/>
          <w:divBdr>
            <w:top w:val="none" w:sz="0" w:space="0" w:color="auto"/>
            <w:left w:val="none" w:sz="0" w:space="0" w:color="auto"/>
            <w:bottom w:val="none" w:sz="0" w:space="0" w:color="auto"/>
            <w:right w:val="none" w:sz="0" w:space="0" w:color="auto"/>
          </w:divBdr>
        </w:div>
        <w:div w:id="1052077641">
          <w:marLeft w:val="0"/>
          <w:marRight w:val="0"/>
          <w:marTop w:val="0"/>
          <w:marBottom w:val="0"/>
          <w:divBdr>
            <w:top w:val="none" w:sz="0" w:space="0" w:color="auto"/>
            <w:left w:val="none" w:sz="0" w:space="0" w:color="auto"/>
            <w:bottom w:val="none" w:sz="0" w:space="0" w:color="auto"/>
            <w:right w:val="none" w:sz="0" w:space="0" w:color="auto"/>
          </w:divBdr>
        </w:div>
        <w:div w:id="1849514599">
          <w:marLeft w:val="0"/>
          <w:marRight w:val="0"/>
          <w:marTop w:val="0"/>
          <w:marBottom w:val="0"/>
          <w:divBdr>
            <w:top w:val="none" w:sz="0" w:space="0" w:color="auto"/>
            <w:left w:val="none" w:sz="0" w:space="0" w:color="auto"/>
            <w:bottom w:val="none" w:sz="0" w:space="0" w:color="auto"/>
            <w:right w:val="none" w:sz="0" w:space="0" w:color="auto"/>
          </w:divBdr>
        </w:div>
      </w:divsChild>
    </w:div>
    <w:div w:id="408768697">
      <w:bodyDiv w:val="1"/>
      <w:marLeft w:val="0"/>
      <w:marRight w:val="0"/>
      <w:marTop w:val="0"/>
      <w:marBottom w:val="0"/>
      <w:divBdr>
        <w:top w:val="none" w:sz="0" w:space="0" w:color="auto"/>
        <w:left w:val="none" w:sz="0" w:space="0" w:color="auto"/>
        <w:bottom w:val="none" w:sz="0" w:space="0" w:color="auto"/>
        <w:right w:val="none" w:sz="0" w:space="0" w:color="auto"/>
      </w:divBdr>
      <w:divsChild>
        <w:div w:id="850069909">
          <w:marLeft w:val="0"/>
          <w:marRight w:val="0"/>
          <w:marTop w:val="0"/>
          <w:marBottom w:val="0"/>
          <w:divBdr>
            <w:top w:val="none" w:sz="0" w:space="0" w:color="auto"/>
            <w:left w:val="none" w:sz="0" w:space="0" w:color="auto"/>
            <w:bottom w:val="none" w:sz="0" w:space="0" w:color="auto"/>
            <w:right w:val="none" w:sz="0" w:space="0" w:color="auto"/>
          </w:divBdr>
        </w:div>
        <w:div w:id="999384418">
          <w:marLeft w:val="0"/>
          <w:marRight w:val="0"/>
          <w:marTop w:val="0"/>
          <w:marBottom w:val="0"/>
          <w:divBdr>
            <w:top w:val="none" w:sz="0" w:space="0" w:color="auto"/>
            <w:left w:val="none" w:sz="0" w:space="0" w:color="auto"/>
            <w:bottom w:val="none" w:sz="0" w:space="0" w:color="auto"/>
            <w:right w:val="none" w:sz="0" w:space="0" w:color="auto"/>
          </w:divBdr>
        </w:div>
        <w:div w:id="2106421330">
          <w:marLeft w:val="0"/>
          <w:marRight w:val="0"/>
          <w:marTop w:val="0"/>
          <w:marBottom w:val="0"/>
          <w:divBdr>
            <w:top w:val="none" w:sz="0" w:space="0" w:color="auto"/>
            <w:left w:val="none" w:sz="0" w:space="0" w:color="auto"/>
            <w:bottom w:val="none" w:sz="0" w:space="0" w:color="auto"/>
            <w:right w:val="none" w:sz="0" w:space="0" w:color="auto"/>
          </w:divBdr>
        </w:div>
      </w:divsChild>
    </w:div>
    <w:div w:id="529536944">
      <w:bodyDiv w:val="1"/>
      <w:marLeft w:val="0"/>
      <w:marRight w:val="0"/>
      <w:marTop w:val="0"/>
      <w:marBottom w:val="0"/>
      <w:divBdr>
        <w:top w:val="none" w:sz="0" w:space="0" w:color="auto"/>
        <w:left w:val="none" w:sz="0" w:space="0" w:color="auto"/>
        <w:bottom w:val="none" w:sz="0" w:space="0" w:color="auto"/>
        <w:right w:val="none" w:sz="0" w:space="0" w:color="auto"/>
      </w:divBdr>
      <w:divsChild>
        <w:div w:id="80225850">
          <w:marLeft w:val="0"/>
          <w:marRight w:val="0"/>
          <w:marTop w:val="0"/>
          <w:marBottom w:val="0"/>
          <w:divBdr>
            <w:top w:val="none" w:sz="0" w:space="0" w:color="auto"/>
            <w:left w:val="none" w:sz="0" w:space="0" w:color="auto"/>
            <w:bottom w:val="none" w:sz="0" w:space="0" w:color="auto"/>
            <w:right w:val="none" w:sz="0" w:space="0" w:color="auto"/>
          </w:divBdr>
        </w:div>
        <w:div w:id="254830278">
          <w:marLeft w:val="0"/>
          <w:marRight w:val="0"/>
          <w:marTop w:val="0"/>
          <w:marBottom w:val="0"/>
          <w:divBdr>
            <w:top w:val="none" w:sz="0" w:space="0" w:color="auto"/>
            <w:left w:val="none" w:sz="0" w:space="0" w:color="auto"/>
            <w:bottom w:val="none" w:sz="0" w:space="0" w:color="auto"/>
            <w:right w:val="none" w:sz="0" w:space="0" w:color="auto"/>
          </w:divBdr>
        </w:div>
        <w:div w:id="601181746">
          <w:marLeft w:val="0"/>
          <w:marRight w:val="0"/>
          <w:marTop w:val="0"/>
          <w:marBottom w:val="0"/>
          <w:divBdr>
            <w:top w:val="none" w:sz="0" w:space="0" w:color="auto"/>
            <w:left w:val="none" w:sz="0" w:space="0" w:color="auto"/>
            <w:bottom w:val="none" w:sz="0" w:space="0" w:color="auto"/>
            <w:right w:val="none" w:sz="0" w:space="0" w:color="auto"/>
          </w:divBdr>
        </w:div>
        <w:div w:id="611745131">
          <w:marLeft w:val="0"/>
          <w:marRight w:val="0"/>
          <w:marTop w:val="0"/>
          <w:marBottom w:val="0"/>
          <w:divBdr>
            <w:top w:val="none" w:sz="0" w:space="0" w:color="auto"/>
            <w:left w:val="none" w:sz="0" w:space="0" w:color="auto"/>
            <w:bottom w:val="none" w:sz="0" w:space="0" w:color="auto"/>
            <w:right w:val="none" w:sz="0" w:space="0" w:color="auto"/>
          </w:divBdr>
        </w:div>
        <w:div w:id="711805651">
          <w:marLeft w:val="0"/>
          <w:marRight w:val="0"/>
          <w:marTop w:val="0"/>
          <w:marBottom w:val="0"/>
          <w:divBdr>
            <w:top w:val="none" w:sz="0" w:space="0" w:color="auto"/>
            <w:left w:val="none" w:sz="0" w:space="0" w:color="auto"/>
            <w:bottom w:val="none" w:sz="0" w:space="0" w:color="auto"/>
            <w:right w:val="none" w:sz="0" w:space="0" w:color="auto"/>
          </w:divBdr>
        </w:div>
        <w:div w:id="1369718519">
          <w:marLeft w:val="0"/>
          <w:marRight w:val="0"/>
          <w:marTop w:val="0"/>
          <w:marBottom w:val="0"/>
          <w:divBdr>
            <w:top w:val="none" w:sz="0" w:space="0" w:color="auto"/>
            <w:left w:val="none" w:sz="0" w:space="0" w:color="auto"/>
            <w:bottom w:val="none" w:sz="0" w:space="0" w:color="auto"/>
            <w:right w:val="none" w:sz="0" w:space="0" w:color="auto"/>
          </w:divBdr>
        </w:div>
        <w:div w:id="1479151265">
          <w:marLeft w:val="0"/>
          <w:marRight w:val="0"/>
          <w:marTop w:val="0"/>
          <w:marBottom w:val="0"/>
          <w:divBdr>
            <w:top w:val="none" w:sz="0" w:space="0" w:color="auto"/>
            <w:left w:val="none" w:sz="0" w:space="0" w:color="auto"/>
            <w:bottom w:val="none" w:sz="0" w:space="0" w:color="auto"/>
            <w:right w:val="none" w:sz="0" w:space="0" w:color="auto"/>
          </w:divBdr>
        </w:div>
        <w:div w:id="1601987975">
          <w:marLeft w:val="0"/>
          <w:marRight w:val="0"/>
          <w:marTop w:val="0"/>
          <w:marBottom w:val="0"/>
          <w:divBdr>
            <w:top w:val="none" w:sz="0" w:space="0" w:color="auto"/>
            <w:left w:val="none" w:sz="0" w:space="0" w:color="auto"/>
            <w:bottom w:val="none" w:sz="0" w:space="0" w:color="auto"/>
            <w:right w:val="none" w:sz="0" w:space="0" w:color="auto"/>
          </w:divBdr>
        </w:div>
      </w:divsChild>
    </w:div>
    <w:div w:id="562913665">
      <w:bodyDiv w:val="1"/>
      <w:marLeft w:val="0"/>
      <w:marRight w:val="0"/>
      <w:marTop w:val="0"/>
      <w:marBottom w:val="0"/>
      <w:divBdr>
        <w:top w:val="none" w:sz="0" w:space="0" w:color="auto"/>
        <w:left w:val="none" w:sz="0" w:space="0" w:color="auto"/>
        <w:bottom w:val="none" w:sz="0" w:space="0" w:color="auto"/>
        <w:right w:val="none" w:sz="0" w:space="0" w:color="auto"/>
      </w:divBdr>
      <w:divsChild>
        <w:div w:id="4983716">
          <w:marLeft w:val="0"/>
          <w:marRight w:val="0"/>
          <w:marTop w:val="0"/>
          <w:marBottom w:val="0"/>
          <w:divBdr>
            <w:top w:val="none" w:sz="0" w:space="0" w:color="auto"/>
            <w:left w:val="none" w:sz="0" w:space="0" w:color="auto"/>
            <w:bottom w:val="none" w:sz="0" w:space="0" w:color="auto"/>
            <w:right w:val="none" w:sz="0" w:space="0" w:color="auto"/>
          </w:divBdr>
        </w:div>
        <w:div w:id="989947024">
          <w:marLeft w:val="0"/>
          <w:marRight w:val="0"/>
          <w:marTop w:val="0"/>
          <w:marBottom w:val="0"/>
          <w:divBdr>
            <w:top w:val="none" w:sz="0" w:space="0" w:color="auto"/>
            <w:left w:val="none" w:sz="0" w:space="0" w:color="auto"/>
            <w:bottom w:val="none" w:sz="0" w:space="0" w:color="auto"/>
            <w:right w:val="none" w:sz="0" w:space="0" w:color="auto"/>
          </w:divBdr>
        </w:div>
        <w:div w:id="1854221517">
          <w:marLeft w:val="0"/>
          <w:marRight w:val="0"/>
          <w:marTop w:val="0"/>
          <w:marBottom w:val="0"/>
          <w:divBdr>
            <w:top w:val="none" w:sz="0" w:space="0" w:color="auto"/>
            <w:left w:val="none" w:sz="0" w:space="0" w:color="auto"/>
            <w:bottom w:val="none" w:sz="0" w:space="0" w:color="auto"/>
            <w:right w:val="none" w:sz="0" w:space="0" w:color="auto"/>
          </w:divBdr>
        </w:div>
      </w:divsChild>
    </w:div>
    <w:div w:id="1521628069">
      <w:bodyDiv w:val="1"/>
      <w:marLeft w:val="0"/>
      <w:marRight w:val="0"/>
      <w:marTop w:val="0"/>
      <w:marBottom w:val="0"/>
      <w:divBdr>
        <w:top w:val="none" w:sz="0" w:space="0" w:color="auto"/>
        <w:left w:val="none" w:sz="0" w:space="0" w:color="auto"/>
        <w:bottom w:val="none" w:sz="0" w:space="0" w:color="auto"/>
        <w:right w:val="none" w:sz="0" w:space="0" w:color="auto"/>
      </w:divBdr>
      <w:divsChild>
        <w:div w:id="461458698">
          <w:marLeft w:val="0"/>
          <w:marRight w:val="0"/>
          <w:marTop w:val="0"/>
          <w:marBottom w:val="0"/>
          <w:divBdr>
            <w:top w:val="none" w:sz="0" w:space="0" w:color="auto"/>
            <w:left w:val="none" w:sz="0" w:space="0" w:color="auto"/>
            <w:bottom w:val="none" w:sz="0" w:space="0" w:color="auto"/>
            <w:right w:val="none" w:sz="0" w:space="0" w:color="auto"/>
          </w:divBdr>
        </w:div>
        <w:div w:id="686564747">
          <w:marLeft w:val="0"/>
          <w:marRight w:val="0"/>
          <w:marTop w:val="0"/>
          <w:marBottom w:val="0"/>
          <w:divBdr>
            <w:top w:val="none" w:sz="0" w:space="0" w:color="auto"/>
            <w:left w:val="none" w:sz="0" w:space="0" w:color="auto"/>
            <w:bottom w:val="none" w:sz="0" w:space="0" w:color="auto"/>
            <w:right w:val="none" w:sz="0" w:space="0" w:color="auto"/>
          </w:divBdr>
        </w:div>
      </w:divsChild>
    </w:div>
    <w:div w:id="1813794322">
      <w:bodyDiv w:val="1"/>
      <w:marLeft w:val="0"/>
      <w:marRight w:val="0"/>
      <w:marTop w:val="0"/>
      <w:marBottom w:val="0"/>
      <w:divBdr>
        <w:top w:val="none" w:sz="0" w:space="0" w:color="auto"/>
        <w:left w:val="none" w:sz="0" w:space="0" w:color="auto"/>
        <w:bottom w:val="none" w:sz="0" w:space="0" w:color="auto"/>
        <w:right w:val="none" w:sz="0" w:space="0" w:color="auto"/>
      </w:divBdr>
    </w:div>
    <w:div w:id="1932927821">
      <w:bodyDiv w:val="1"/>
      <w:marLeft w:val="0"/>
      <w:marRight w:val="0"/>
      <w:marTop w:val="0"/>
      <w:marBottom w:val="0"/>
      <w:divBdr>
        <w:top w:val="none" w:sz="0" w:space="0" w:color="auto"/>
        <w:left w:val="none" w:sz="0" w:space="0" w:color="auto"/>
        <w:bottom w:val="none" w:sz="0" w:space="0" w:color="auto"/>
        <w:right w:val="none" w:sz="0" w:space="0" w:color="auto"/>
      </w:divBdr>
      <w:divsChild>
        <w:div w:id="136190510">
          <w:marLeft w:val="0"/>
          <w:marRight w:val="0"/>
          <w:marTop w:val="0"/>
          <w:marBottom w:val="0"/>
          <w:divBdr>
            <w:top w:val="none" w:sz="0" w:space="0" w:color="auto"/>
            <w:left w:val="none" w:sz="0" w:space="0" w:color="auto"/>
            <w:bottom w:val="none" w:sz="0" w:space="0" w:color="auto"/>
            <w:right w:val="none" w:sz="0" w:space="0" w:color="auto"/>
          </w:divBdr>
        </w:div>
        <w:div w:id="147092761">
          <w:marLeft w:val="0"/>
          <w:marRight w:val="0"/>
          <w:marTop w:val="0"/>
          <w:marBottom w:val="0"/>
          <w:divBdr>
            <w:top w:val="none" w:sz="0" w:space="0" w:color="auto"/>
            <w:left w:val="none" w:sz="0" w:space="0" w:color="auto"/>
            <w:bottom w:val="none" w:sz="0" w:space="0" w:color="auto"/>
            <w:right w:val="none" w:sz="0" w:space="0" w:color="auto"/>
          </w:divBdr>
        </w:div>
        <w:div w:id="721977019">
          <w:marLeft w:val="0"/>
          <w:marRight w:val="0"/>
          <w:marTop w:val="0"/>
          <w:marBottom w:val="0"/>
          <w:divBdr>
            <w:top w:val="none" w:sz="0" w:space="0" w:color="auto"/>
            <w:left w:val="none" w:sz="0" w:space="0" w:color="auto"/>
            <w:bottom w:val="none" w:sz="0" w:space="0" w:color="auto"/>
            <w:right w:val="none" w:sz="0" w:space="0" w:color="auto"/>
          </w:divBdr>
        </w:div>
        <w:div w:id="1415778334">
          <w:marLeft w:val="0"/>
          <w:marRight w:val="0"/>
          <w:marTop w:val="0"/>
          <w:marBottom w:val="0"/>
          <w:divBdr>
            <w:top w:val="none" w:sz="0" w:space="0" w:color="auto"/>
            <w:left w:val="none" w:sz="0" w:space="0" w:color="auto"/>
            <w:bottom w:val="none" w:sz="0" w:space="0" w:color="auto"/>
            <w:right w:val="none" w:sz="0" w:space="0" w:color="auto"/>
          </w:divBdr>
        </w:div>
        <w:div w:id="1531913433">
          <w:marLeft w:val="0"/>
          <w:marRight w:val="0"/>
          <w:marTop w:val="0"/>
          <w:marBottom w:val="0"/>
          <w:divBdr>
            <w:top w:val="none" w:sz="0" w:space="0" w:color="auto"/>
            <w:left w:val="none" w:sz="0" w:space="0" w:color="auto"/>
            <w:bottom w:val="none" w:sz="0" w:space="0" w:color="auto"/>
            <w:right w:val="none" w:sz="0" w:space="0" w:color="auto"/>
          </w:divBdr>
        </w:div>
        <w:div w:id="1690990253">
          <w:marLeft w:val="0"/>
          <w:marRight w:val="0"/>
          <w:marTop w:val="0"/>
          <w:marBottom w:val="0"/>
          <w:divBdr>
            <w:top w:val="none" w:sz="0" w:space="0" w:color="auto"/>
            <w:left w:val="none" w:sz="0" w:space="0" w:color="auto"/>
            <w:bottom w:val="none" w:sz="0" w:space="0" w:color="auto"/>
            <w:right w:val="none" w:sz="0" w:space="0" w:color="auto"/>
          </w:divBdr>
        </w:div>
        <w:div w:id="1997107698">
          <w:marLeft w:val="0"/>
          <w:marRight w:val="0"/>
          <w:marTop w:val="0"/>
          <w:marBottom w:val="0"/>
          <w:divBdr>
            <w:top w:val="none" w:sz="0" w:space="0" w:color="auto"/>
            <w:left w:val="none" w:sz="0" w:space="0" w:color="auto"/>
            <w:bottom w:val="none" w:sz="0" w:space="0" w:color="auto"/>
            <w:right w:val="none" w:sz="0" w:space="0" w:color="auto"/>
          </w:divBdr>
        </w:div>
        <w:div w:id="2021152856">
          <w:marLeft w:val="0"/>
          <w:marRight w:val="0"/>
          <w:marTop w:val="0"/>
          <w:marBottom w:val="0"/>
          <w:divBdr>
            <w:top w:val="none" w:sz="0" w:space="0" w:color="auto"/>
            <w:left w:val="none" w:sz="0" w:space="0" w:color="auto"/>
            <w:bottom w:val="none" w:sz="0" w:space="0" w:color="auto"/>
            <w:right w:val="none" w:sz="0" w:space="0" w:color="auto"/>
          </w:divBdr>
        </w:div>
      </w:divsChild>
    </w:div>
    <w:div w:id="2033339192">
      <w:bodyDiv w:val="1"/>
      <w:marLeft w:val="0"/>
      <w:marRight w:val="0"/>
      <w:marTop w:val="0"/>
      <w:marBottom w:val="0"/>
      <w:divBdr>
        <w:top w:val="none" w:sz="0" w:space="0" w:color="auto"/>
        <w:left w:val="none" w:sz="0" w:space="0" w:color="auto"/>
        <w:bottom w:val="none" w:sz="0" w:space="0" w:color="auto"/>
        <w:right w:val="none" w:sz="0" w:space="0" w:color="auto"/>
      </w:divBdr>
      <w:divsChild>
        <w:div w:id="541289017">
          <w:marLeft w:val="0"/>
          <w:marRight w:val="0"/>
          <w:marTop w:val="0"/>
          <w:marBottom w:val="0"/>
          <w:divBdr>
            <w:top w:val="none" w:sz="0" w:space="0" w:color="auto"/>
            <w:left w:val="none" w:sz="0" w:space="0" w:color="auto"/>
            <w:bottom w:val="none" w:sz="0" w:space="0" w:color="auto"/>
            <w:right w:val="none" w:sz="0" w:space="0" w:color="auto"/>
          </w:divBdr>
        </w:div>
        <w:div w:id="1182553484">
          <w:marLeft w:val="0"/>
          <w:marRight w:val="0"/>
          <w:marTop w:val="0"/>
          <w:marBottom w:val="0"/>
          <w:divBdr>
            <w:top w:val="none" w:sz="0" w:space="0" w:color="auto"/>
            <w:left w:val="none" w:sz="0" w:space="0" w:color="auto"/>
            <w:bottom w:val="none" w:sz="0" w:space="0" w:color="auto"/>
            <w:right w:val="none" w:sz="0" w:space="0" w:color="auto"/>
          </w:divBdr>
        </w:div>
        <w:div w:id="2116553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adford2025.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rktheatreroya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tyork.or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mailto:jobs@yorktheatreroyal.co.uk"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mailto:jobs@yorktheatreroy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18dccf-f0a6-448c-af8f-e7cd6afcc0cc">
      <Terms xmlns="http://schemas.microsoft.com/office/infopath/2007/PartnerControls"/>
    </lcf76f155ced4ddcb4097134ff3c332f>
    <TaxCatchAll xmlns="0d514239-b3a3-4d3f-8811-94670f1cdf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1F4F99CEC9842B0B6E2939F8AB3F5" ma:contentTypeVersion="13" ma:contentTypeDescription="Create a new document." ma:contentTypeScope="" ma:versionID="9fb27652402b644d49e945261c008d1f">
  <xsd:schema xmlns:xsd="http://www.w3.org/2001/XMLSchema" xmlns:xs="http://www.w3.org/2001/XMLSchema" xmlns:p="http://schemas.microsoft.com/office/2006/metadata/properties" xmlns:ns2="7b18dccf-f0a6-448c-af8f-e7cd6afcc0cc" xmlns:ns3="0d514239-b3a3-4d3f-8811-94670f1cdfb7" targetNamespace="http://schemas.microsoft.com/office/2006/metadata/properties" ma:root="true" ma:fieldsID="ddcfc9938b044826da13d31f8f27b8b5" ns2:_="" ns3:_="">
    <xsd:import namespace="7b18dccf-f0a6-448c-af8f-e7cd6afcc0cc"/>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8dccf-f0a6-448c-af8f-e7cd6afcc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17B84-EC51-4489-8D1B-005F6C5CD9F2}">
  <ds:schemaRefs>
    <ds:schemaRef ds:uri="http://schemas.microsoft.com/sharepoint/v3/contenttype/forms"/>
  </ds:schemaRefs>
</ds:datastoreItem>
</file>

<file path=customXml/itemProps2.xml><?xml version="1.0" encoding="utf-8"?>
<ds:datastoreItem xmlns:ds="http://schemas.openxmlformats.org/officeDocument/2006/customXml" ds:itemID="{4E459F48-0453-487C-BA1A-3FA9F4046D77}">
  <ds:schemaRefs>
    <ds:schemaRef ds:uri="http://schemas.microsoft.com/office/2006/metadata/longProperties"/>
  </ds:schemaRefs>
</ds:datastoreItem>
</file>

<file path=customXml/itemProps3.xml><?xml version="1.0" encoding="utf-8"?>
<ds:datastoreItem xmlns:ds="http://schemas.openxmlformats.org/officeDocument/2006/customXml" ds:itemID="{E4325C7A-A707-458F-A970-58D417DD594B}">
  <ds:schemaRefs>
    <ds:schemaRef ds:uri="http://schemas.microsoft.com/office/2006/metadata/properties"/>
    <ds:schemaRef ds:uri="http://schemas.microsoft.com/office/infopath/2007/PartnerControls"/>
    <ds:schemaRef ds:uri="7b18dccf-f0a6-448c-af8f-e7cd6afcc0cc"/>
    <ds:schemaRef ds:uri="0d514239-b3a3-4d3f-8811-94670f1cdfb7"/>
  </ds:schemaRefs>
</ds:datastoreItem>
</file>

<file path=customXml/itemProps4.xml><?xml version="1.0" encoding="utf-8"?>
<ds:datastoreItem xmlns:ds="http://schemas.openxmlformats.org/officeDocument/2006/customXml" ds:itemID="{57C90FC3-E8A9-42DE-A4C6-D042CBDA7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8dccf-f0a6-448c-af8f-e7cd6afcc0cc"/>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1001</Words>
  <Characters>5709</Characters>
  <Application>Microsoft Office Word</Application>
  <DocSecurity>0</DocSecurity>
  <Lines>47</Lines>
  <Paragraphs>13</Paragraphs>
  <ScaleCrop>false</ScaleCrop>
  <Company>York Theatre Royal</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Biles</dc:creator>
  <cp:keywords/>
  <cp:lastModifiedBy>Vicky Biles</cp:lastModifiedBy>
  <cp:revision>2</cp:revision>
  <cp:lastPrinted>2015-10-23T22:07:00Z</cp:lastPrinted>
  <dcterms:created xsi:type="dcterms:W3CDTF">2025-05-06T18:55:00Z</dcterms:created>
  <dcterms:modified xsi:type="dcterms:W3CDTF">2025-05-06T18:55:00Z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Vicky Biles</vt:lpwstr>
  </property>
  <property fmtid="{D5CDD505-2E9C-101B-9397-08002B2CF9AE}" pid="3" name="display_urn:schemas-microsoft-com:office:office#Author">
    <vt:lpwstr>Vicky Biles</vt:lpwstr>
  </property>
  <property fmtid="{D5CDD505-2E9C-101B-9397-08002B2CF9AE}" pid="4" name="TaxCatchAll">
    <vt:lpwstr/>
  </property>
  <property fmtid="{D5CDD505-2E9C-101B-9397-08002B2CF9AE}" pid="5" name="lcf76f155ced4ddcb4097134ff3c332f">
    <vt:lpwstr/>
  </property>
  <property fmtid="{D5CDD505-2E9C-101B-9397-08002B2CF9AE}" pid="6" name="Person or Group">
    <vt:lpwstr/>
  </property>
  <property fmtid="{D5CDD505-2E9C-101B-9397-08002B2CF9AE}" pid="7" name="Sign-off status">
    <vt:lpwstr/>
  </property>
  <property fmtid="{D5CDD505-2E9C-101B-9397-08002B2CF9AE}" pid="8" name="MediaServiceImageTags">
    <vt:lpwstr/>
  </property>
  <property fmtid="{D5CDD505-2E9C-101B-9397-08002B2CF9AE}" pid="9" name="ContentTypeId">
    <vt:lpwstr>0x01010023A1F4F99CEC9842B0B6E2939F8AB3F5</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