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9F1E" w14:textId="77777777" w:rsidR="0013563F" w:rsidRDefault="0013563F" w:rsidP="1D6E407F">
      <w:pPr>
        <w:pStyle w:val="NoSpacing"/>
        <w:jc w:val="center"/>
        <w:rPr>
          <w:sz w:val="40"/>
          <w:szCs w:val="40"/>
        </w:rPr>
      </w:pPr>
    </w:p>
    <w:p w14:paraId="2273B7E0" w14:textId="74F8502C" w:rsidR="00B37083" w:rsidRPr="0013563F" w:rsidRDefault="0013563F" w:rsidP="1D6E407F">
      <w:pPr>
        <w:pStyle w:val="NoSpacing"/>
        <w:jc w:val="center"/>
        <w:rPr>
          <w:sz w:val="40"/>
          <w:szCs w:val="40"/>
        </w:rPr>
      </w:pPr>
      <w:r w:rsidRPr="0013563F">
        <w:rPr>
          <w:sz w:val="40"/>
          <w:szCs w:val="40"/>
        </w:rPr>
        <w:t>FUTUREPROOF</w:t>
      </w:r>
    </w:p>
    <w:p w14:paraId="4C9A3A99" w14:textId="0930D974" w:rsidR="1D6E407F" w:rsidRDefault="1D6E407F" w:rsidP="1D6E407F">
      <w:pPr>
        <w:pStyle w:val="NoSpacing"/>
        <w:jc w:val="center"/>
      </w:pPr>
    </w:p>
    <w:p w14:paraId="4C61DBF3" w14:textId="0DFFD80F" w:rsidR="00B37083" w:rsidRPr="004B1C6F" w:rsidRDefault="5F41E1B0" w:rsidP="1D6E407F">
      <w:pPr>
        <w:pStyle w:val="paragraph"/>
        <w:spacing w:before="0" w:beforeAutospacing="0" w:after="0" w:afterAutospacing="0"/>
        <w:jc w:val="center"/>
        <w:textAlignment w:val="baseline"/>
        <w:rPr>
          <w:rFonts w:ascii="Segoe UI" w:hAnsi="Segoe UI" w:cs="Segoe UI"/>
          <w:b/>
          <w:bCs/>
          <w:sz w:val="18"/>
          <w:szCs w:val="18"/>
        </w:rPr>
      </w:pPr>
      <w:r w:rsidRPr="1D6E407F">
        <w:rPr>
          <w:rStyle w:val="normaltextrun"/>
          <w:rFonts w:ascii="Calibri" w:eastAsia="Helvetica" w:hAnsi="Calibri" w:cs="Calibri"/>
          <w:b/>
          <w:bCs/>
        </w:rPr>
        <w:t>Person Specification</w:t>
      </w:r>
      <w:r w:rsidRPr="1D6E407F">
        <w:rPr>
          <w:rStyle w:val="eop"/>
          <w:rFonts w:ascii="Calibri" w:hAnsi="Calibri" w:cs="Calibri"/>
          <w:b/>
          <w:bCs/>
        </w:rPr>
        <w:t> </w:t>
      </w:r>
    </w:p>
    <w:p w14:paraId="613FCF5E" w14:textId="77777777" w:rsidR="00B37083" w:rsidRDefault="00B37083" w:rsidP="00B370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8033E09" w14:textId="6194A08A" w:rsidR="00B37083" w:rsidRPr="004B1C6F" w:rsidRDefault="00B37083" w:rsidP="00B37083">
      <w:pPr>
        <w:pStyle w:val="paragraph"/>
        <w:spacing w:before="0" w:beforeAutospacing="0" w:after="0" w:afterAutospacing="0"/>
        <w:textAlignment w:val="baseline"/>
        <w:rPr>
          <w:rFonts w:ascii="Segoe UI" w:hAnsi="Segoe UI" w:cs="Segoe UI"/>
          <w:sz w:val="18"/>
          <w:szCs w:val="18"/>
        </w:rPr>
      </w:pPr>
      <w:r w:rsidRPr="004B1C6F">
        <w:rPr>
          <w:rStyle w:val="normaltextrun"/>
          <w:rFonts w:ascii="Calibri" w:eastAsia="Helvetica" w:hAnsi="Calibri" w:cs="Calibri"/>
        </w:rPr>
        <w:t xml:space="preserve">This position is to join our </w:t>
      </w:r>
      <w:r w:rsidR="008B0063" w:rsidRPr="004B1C6F">
        <w:rPr>
          <w:rStyle w:val="normaltextrun"/>
          <w:rFonts w:ascii="Calibri" w:eastAsia="Helvetica" w:hAnsi="Calibri" w:cs="Calibri"/>
        </w:rPr>
        <w:t>Futureproof Programme</w:t>
      </w:r>
      <w:r w:rsidRPr="004B1C6F">
        <w:rPr>
          <w:rStyle w:val="normaltextrun"/>
          <w:rFonts w:ascii="Calibri" w:eastAsia="Helvetica" w:hAnsi="Calibri" w:cs="Calibri"/>
        </w:rPr>
        <w:t xml:space="preserve">. We have </w:t>
      </w:r>
      <w:r w:rsidR="00D713B9">
        <w:rPr>
          <w:rStyle w:val="normaltextrun"/>
          <w:rFonts w:ascii="Calibri" w:eastAsia="Helvetica" w:hAnsi="Calibri" w:cs="Calibri"/>
        </w:rPr>
        <w:t xml:space="preserve">10 </w:t>
      </w:r>
      <w:r w:rsidRPr="004B1C6F">
        <w:rPr>
          <w:rStyle w:val="normaltextrun"/>
          <w:rFonts w:ascii="Calibri" w:eastAsia="Helvetica" w:hAnsi="Calibri" w:cs="Calibri"/>
        </w:rPr>
        <w:t>positions available.</w:t>
      </w:r>
      <w:r w:rsidRPr="004B1C6F">
        <w:rPr>
          <w:rStyle w:val="eop"/>
          <w:rFonts w:ascii="Calibri" w:hAnsi="Calibri" w:cs="Calibri"/>
        </w:rPr>
        <w:t> </w:t>
      </w:r>
    </w:p>
    <w:p w14:paraId="5F6FC6E5" w14:textId="272DFCF5" w:rsidR="00B37083" w:rsidRPr="004B1C6F" w:rsidRDefault="00B37083" w:rsidP="00B37083">
      <w:pPr>
        <w:pStyle w:val="paragraph"/>
        <w:spacing w:before="0" w:beforeAutospacing="0" w:after="0" w:afterAutospacing="0"/>
        <w:textAlignment w:val="baseline"/>
        <w:rPr>
          <w:rFonts w:ascii="Segoe UI" w:hAnsi="Segoe UI" w:cs="Segoe UI"/>
          <w:sz w:val="18"/>
          <w:szCs w:val="18"/>
        </w:rPr>
      </w:pPr>
      <w:r w:rsidRPr="004B1C6F">
        <w:rPr>
          <w:rStyle w:val="eop"/>
          <w:rFonts w:ascii="Calibri" w:hAnsi="Calibri" w:cs="Calibri"/>
        </w:rPr>
        <w:t> </w:t>
      </w:r>
    </w:p>
    <w:p w14:paraId="5E2E210C" w14:textId="77EBFD1B" w:rsidR="00B37083" w:rsidRPr="004B1C6F" w:rsidRDefault="00B37083" w:rsidP="00B37083">
      <w:pPr>
        <w:pStyle w:val="paragraph"/>
        <w:spacing w:before="0" w:beforeAutospacing="0" w:after="0" w:afterAutospacing="0"/>
        <w:textAlignment w:val="baseline"/>
        <w:rPr>
          <w:rStyle w:val="eop"/>
          <w:rFonts w:ascii="Calibri" w:hAnsi="Calibri" w:cs="Calibri"/>
        </w:rPr>
      </w:pPr>
      <w:r w:rsidRPr="004B1C6F">
        <w:rPr>
          <w:rStyle w:val="normaltextrun"/>
          <w:rFonts w:ascii="Calibri" w:eastAsia="Helvetica" w:hAnsi="Calibri" w:cs="Calibri"/>
        </w:rPr>
        <w:t xml:space="preserve">The following represents the essential and desirable attributes for </w:t>
      </w:r>
      <w:r w:rsidR="008B0063" w:rsidRPr="004B1C6F">
        <w:rPr>
          <w:rStyle w:val="normaltextrun"/>
          <w:rFonts w:ascii="Calibri" w:eastAsia="Helvetica" w:hAnsi="Calibri" w:cs="Calibri"/>
        </w:rPr>
        <w:t>participants</w:t>
      </w:r>
      <w:r w:rsidRPr="004B1C6F">
        <w:rPr>
          <w:rStyle w:val="normaltextrun"/>
          <w:rFonts w:ascii="Calibri" w:eastAsia="Helvetica" w:hAnsi="Calibri" w:cs="Calibri"/>
        </w:rPr>
        <w:t>:</w:t>
      </w:r>
      <w:r w:rsidRPr="004B1C6F">
        <w:rPr>
          <w:rStyle w:val="eop"/>
          <w:rFonts w:ascii="Calibri" w:hAnsi="Calibri" w:cs="Calibri"/>
        </w:rPr>
        <w:t> </w:t>
      </w:r>
    </w:p>
    <w:p w14:paraId="2AB6ABBE" w14:textId="326D3AE9" w:rsidR="00B37083" w:rsidRDefault="00B37083" w:rsidP="00B37083">
      <w:pPr>
        <w:pStyle w:val="paragraph"/>
        <w:spacing w:before="0" w:beforeAutospacing="0" w:after="0" w:afterAutospacing="0"/>
        <w:textAlignment w:val="baseline"/>
        <w:rPr>
          <w:rFonts w:ascii="Segoe UI" w:hAnsi="Segoe UI" w:cs="Segoe UI"/>
          <w:sz w:val="18"/>
          <w:szCs w:val="18"/>
        </w:rPr>
      </w:pPr>
    </w:p>
    <w:p w14:paraId="0F9DC6BA" w14:textId="77777777" w:rsidR="004E7C71" w:rsidRDefault="004E7C71" w:rsidP="004E7C71">
      <w:pPr>
        <w:pStyle w:val="paragraph"/>
        <w:spacing w:before="0" w:beforeAutospacing="0" w:after="0" w:afterAutospacing="0"/>
        <w:textAlignment w:val="baseline"/>
        <w:rPr>
          <w:rStyle w:val="normaltextrun"/>
          <w:rFonts w:ascii="Calibri" w:eastAsia="Helvetica" w:hAnsi="Calibri" w:cs="Calibri"/>
          <w:u w:val="single"/>
        </w:rPr>
      </w:pPr>
      <w:r>
        <w:rPr>
          <w:rStyle w:val="normaltextrun"/>
          <w:rFonts w:ascii="Calibri" w:eastAsia="Helvetica" w:hAnsi="Calibri" w:cs="Calibri"/>
          <w:u w:val="single"/>
        </w:rPr>
        <w:t>Essential</w:t>
      </w:r>
    </w:p>
    <w:p w14:paraId="22A5E2F2" w14:textId="768962BC" w:rsidR="004E7C71" w:rsidRDefault="004E7C71" w:rsidP="004E7C71">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51001822" w14:textId="4F994636" w:rsidR="004E7C71" w:rsidRDefault="004E7C71" w:rsidP="1D6E407F">
      <w:pPr>
        <w:pStyle w:val="paragraph"/>
        <w:spacing w:before="0" w:beforeAutospacing="0" w:after="0" w:afterAutospacing="0"/>
        <w:textAlignment w:val="baseline"/>
        <w:rPr>
          <w:rStyle w:val="tabchar"/>
          <w:rFonts w:ascii="Calibri" w:hAnsi="Calibri" w:cs="Calibri"/>
        </w:rPr>
      </w:pPr>
      <w:r w:rsidRPr="1D6E407F">
        <w:rPr>
          <w:rStyle w:val="normaltextrun"/>
          <w:rFonts w:ascii="Calibri" w:eastAsia="Helvetica" w:hAnsi="Calibri" w:cs="Calibri"/>
        </w:rPr>
        <w:t xml:space="preserve">Candidates must be </w:t>
      </w:r>
      <w:r w:rsidR="77DC621F" w:rsidRPr="1D6E407F">
        <w:rPr>
          <w:rStyle w:val="normaltextrun"/>
          <w:rFonts w:ascii="Calibri" w:eastAsia="Helvetica" w:hAnsi="Calibri" w:cs="Calibri"/>
        </w:rPr>
        <w:t>18 - 26</w:t>
      </w:r>
      <w:r w:rsidRPr="1D6E407F">
        <w:rPr>
          <w:rStyle w:val="normaltextrun"/>
          <w:rFonts w:ascii="Calibri" w:eastAsia="Helvetica" w:hAnsi="Calibri" w:cs="Calibri"/>
        </w:rPr>
        <w:t xml:space="preserve"> years of</w:t>
      </w:r>
      <w:r w:rsidRPr="1D6E407F">
        <w:rPr>
          <w:rStyle w:val="normaltextrun"/>
          <w:rFonts w:ascii="Calibri" w:eastAsia="Helvetica" w:hAnsi="Calibri" w:cs="Calibri"/>
          <w:color w:val="FF0000"/>
        </w:rPr>
        <w:t xml:space="preserve"> </w:t>
      </w:r>
      <w:r w:rsidRPr="1D6E407F">
        <w:rPr>
          <w:rStyle w:val="normaltextrun"/>
          <w:rFonts w:ascii="Calibri" w:eastAsia="Helvetica" w:hAnsi="Calibri" w:cs="Calibri"/>
        </w:rPr>
        <w:t>age</w:t>
      </w:r>
      <w:r>
        <w:tab/>
      </w:r>
      <w:r>
        <w:tab/>
      </w:r>
      <w:r>
        <w:tab/>
      </w:r>
    </w:p>
    <w:p w14:paraId="0BAAAF5D" w14:textId="77777777" w:rsidR="004E7C71" w:rsidRPr="00F51FD7" w:rsidRDefault="004E7C71" w:rsidP="004E7C71">
      <w:pPr>
        <w:pStyle w:val="paragraph"/>
        <w:spacing w:before="0" w:beforeAutospacing="0" w:after="0" w:afterAutospacing="0"/>
        <w:textAlignment w:val="baseline"/>
        <w:rPr>
          <w:rFonts w:ascii="Segoe UI" w:hAnsi="Segoe UI" w:cs="Segoe UI"/>
        </w:rPr>
      </w:pPr>
    </w:p>
    <w:p w14:paraId="2E16428D" w14:textId="6D35DDF7" w:rsidR="004E7C71" w:rsidRPr="00F51FD7" w:rsidRDefault="004E7C71" w:rsidP="004E7C71">
      <w:pPr>
        <w:pStyle w:val="NoSpacing"/>
        <w:rPr>
          <w:sz w:val="24"/>
          <w:szCs w:val="24"/>
        </w:rPr>
      </w:pPr>
      <w:r w:rsidRPr="1D6E407F">
        <w:rPr>
          <w:sz w:val="24"/>
          <w:szCs w:val="24"/>
        </w:rPr>
        <w:t xml:space="preserve">Based in York or </w:t>
      </w:r>
      <w:r w:rsidR="000B3317" w:rsidRPr="1D6E407F">
        <w:rPr>
          <w:sz w:val="24"/>
          <w:szCs w:val="24"/>
        </w:rPr>
        <w:t xml:space="preserve">the </w:t>
      </w:r>
      <w:r w:rsidRPr="1D6E407F">
        <w:rPr>
          <w:sz w:val="24"/>
          <w:szCs w:val="24"/>
        </w:rPr>
        <w:t>surrounding area (within 12 miles</w:t>
      </w:r>
      <w:r w:rsidR="2F06E8CF" w:rsidRPr="1D6E407F">
        <w:rPr>
          <w:sz w:val="24"/>
          <w:szCs w:val="24"/>
        </w:rPr>
        <w:t xml:space="preserve"> of York Theatre Royal</w:t>
      </w:r>
      <w:r w:rsidRPr="1D6E407F">
        <w:rPr>
          <w:sz w:val="24"/>
          <w:szCs w:val="24"/>
        </w:rPr>
        <w:t xml:space="preserve">)                    </w:t>
      </w:r>
      <w:r w:rsidRPr="1D6E407F">
        <w:rPr>
          <w:rStyle w:val="eop"/>
          <w:rFonts w:cs="Calibri"/>
          <w:sz w:val="24"/>
          <w:szCs w:val="24"/>
        </w:rPr>
        <w:t> </w:t>
      </w:r>
    </w:p>
    <w:p w14:paraId="2703E4CE" w14:textId="77777777" w:rsidR="004E7C71" w:rsidRPr="00F51FD7" w:rsidRDefault="004E7C71" w:rsidP="004E7C71">
      <w:pPr>
        <w:pStyle w:val="paragraph"/>
        <w:spacing w:before="0" w:beforeAutospacing="0" w:after="0" w:afterAutospacing="0"/>
        <w:textAlignment w:val="baseline"/>
        <w:rPr>
          <w:rFonts w:ascii="Segoe UI" w:hAnsi="Segoe UI" w:cs="Segoe UI"/>
        </w:rPr>
      </w:pPr>
      <w:r w:rsidRPr="00F51FD7">
        <w:rPr>
          <w:rStyle w:val="eop"/>
          <w:rFonts w:ascii="Calibri" w:hAnsi="Calibri" w:cs="Calibri"/>
        </w:rPr>
        <w:t>  </w:t>
      </w:r>
    </w:p>
    <w:p w14:paraId="5B6D748C" w14:textId="77777777" w:rsidR="004E7C71" w:rsidRPr="00F51FD7" w:rsidRDefault="004E7C71" w:rsidP="004E7C71">
      <w:pPr>
        <w:pStyle w:val="paragraph"/>
        <w:spacing w:before="0" w:beforeAutospacing="0" w:after="0" w:afterAutospacing="0"/>
        <w:textAlignment w:val="baseline"/>
        <w:rPr>
          <w:rFonts w:ascii="Segoe UI" w:hAnsi="Segoe UI" w:cs="Segoe UI"/>
        </w:rPr>
      </w:pPr>
      <w:r w:rsidRPr="00F51FD7">
        <w:rPr>
          <w:rStyle w:val="normaltextrun"/>
          <w:rFonts w:ascii="Calibri" w:eastAsia="Helvetica" w:hAnsi="Calibri" w:cs="Calibri"/>
        </w:rPr>
        <w:t xml:space="preserve">Enthusiasm, imagination &amp; drive with the ability to </w:t>
      </w:r>
      <w:r w:rsidRPr="00F51FD7">
        <w:rPr>
          <w:rStyle w:val="tabchar"/>
          <w:rFonts w:ascii="Calibri" w:hAnsi="Calibri" w:cs="Calibri"/>
        </w:rPr>
        <w:tab/>
      </w:r>
      <w:r w:rsidRPr="00F51FD7">
        <w:rPr>
          <w:rStyle w:val="tabchar"/>
          <w:rFonts w:ascii="Calibri" w:hAnsi="Calibri" w:cs="Calibri"/>
        </w:rPr>
        <w:tab/>
      </w:r>
      <w:r w:rsidRPr="00F51FD7">
        <w:rPr>
          <w:rStyle w:val="tabchar"/>
          <w:rFonts w:ascii="Calibri" w:hAnsi="Calibri" w:cs="Calibri"/>
        </w:rPr>
        <w:tab/>
      </w:r>
      <w:r w:rsidRPr="00F51FD7">
        <w:rPr>
          <w:rStyle w:val="normaltextrun"/>
          <w:rFonts w:ascii="Calibri" w:eastAsia="Helvetica" w:hAnsi="Calibri" w:cs="Calibri"/>
        </w:rPr>
        <w:t xml:space="preserve"> </w:t>
      </w:r>
    </w:p>
    <w:p w14:paraId="111D042A" w14:textId="77777777" w:rsidR="004E7C71" w:rsidRPr="00F51FD7" w:rsidRDefault="004E7C71" w:rsidP="004E7C71">
      <w:pPr>
        <w:pStyle w:val="paragraph"/>
        <w:spacing w:before="0" w:beforeAutospacing="0" w:after="0" w:afterAutospacing="0"/>
        <w:textAlignment w:val="baseline"/>
        <w:rPr>
          <w:rFonts w:ascii="Segoe UI" w:hAnsi="Segoe UI" w:cs="Segoe UI"/>
        </w:rPr>
      </w:pPr>
      <w:r w:rsidRPr="00F51FD7">
        <w:rPr>
          <w:rStyle w:val="normaltextrun"/>
          <w:rFonts w:ascii="Calibri" w:eastAsia="Helvetica" w:hAnsi="Calibri" w:cs="Calibri"/>
        </w:rPr>
        <w:t>motivate and inspire</w:t>
      </w:r>
      <w:r w:rsidRPr="00F51FD7">
        <w:rPr>
          <w:rStyle w:val="eop"/>
          <w:rFonts w:ascii="Calibri" w:hAnsi="Calibri" w:cs="Calibri"/>
        </w:rPr>
        <w:t> </w:t>
      </w:r>
    </w:p>
    <w:p w14:paraId="213588EA" w14:textId="77777777" w:rsidR="004E7C71" w:rsidRPr="00F51FD7" w:rsidRDefault="004E7C71" w:rsidP="004E7C71">
      <w:pPr>
        <w:pStyle w:val="paragraph"/>
        <w:spacing w:before="0" w:beforeAutospacing="0" w:after="0" w:afterAutospacing="0"/>
        <w:ind w:left="-720"/>
        <w:textAlignment w:val="baseline"/>
        <w:rPr>
          <w:rFonts w:ascii="Segoe UI" w:hAnsi="Segoe UI" w:cs="Segoe UI"/>
        </w:rPr>
      </w:pPr>
      <w:r w:rsidRPr="00F51FD7">
        <w:rPr>
          <w:rStyle w:val="eop"/>
          <w:rFonts w:ascii="Calibri" w:hAnsi="Calibri" w:cs="Calibri"/>
        </w:rPr>
        <w:t> </w:t>
      </w:r>
    </w:p>
    <w:p w14:paraId="1DD241B1" w14:textId="77777777" w:rsidR="004E7C71" w:rsidRPr="00F51FD7" w:rsidRDefault="004E7C71" w:rsidP="004E7C71">
      <w:pPr>
        <w:pStyle w:val="NoSpacing"/>
        <w:rPr>
          <w:rStyle w:val="normaltextrun"/>
          <w:rFonts w:eastAsia="Helvetica" w:cs="Calibri"/>
          <w:sz w:val="24"/>
          <w:szCs w:val="24"/>
        </w:rPr>
      </w:pPr>
      <w:r w:rsidRPr="00F51FD7">
        <w:rPr>
          <w:sz w:val="24"/>
          <w:szCs w:val="24"/>
        </w:rPr>
        <w:t xml:space="preserve">Available for fortnightly sessions across three academic terms         </w:t>
      </w:r>
    </w:p>
    <w:p w14:paraId="262EDE1F" w14:textId="77777777" w:rsidR="004E7C71" w:rsidRPr="00F51FD7" w:rsidRDefault="004E7C71" w:rsidP="004E7C71">
      <w:pPr>
        <w:pStyle w:val="NoSpacing"/>
        <w:rPr>
          <w:rStyle w:val="normaltextrun"/>
          <w:rFonts w:eastAsia="Helvetica" w:cs="Calibri"/>
          <w:sz w:val="24"/>
          <w:szCs w:val="24"/>
        </w:rPr>
      </w:pPr>
    </w:p>
    <w:p w14:paraId="4A1E996F" w14:textId="420031D8" w:rsidR="004E7C71" w:rsidRPr="00F51FD7" w:rsidRDefault="004E7C71" w:rsidP="0BA6B437">
      <w:pPr>
        <w:pStyle w:val="NoSpacing"/>
        <w:rPr>
          <w:sz w:val="24"/>
          <w:szCs w:val="24"/>
        </w:rPr>
      </w:pPr>
      <w:r w:rsidRPr="0BA6B437">
        <w:rPr>
          <w:sz w:val="24"/>
          <w:szCs w:val="24"/>
        </w:rPr>
        <w:t xml:space="preserve">Open-minded, motivated and curious to try new ideas                       </w:t>
      </w:r>
    </w:p>
    <w:p w14:paraId="12F10A33" w14:textId="77777777" w:rsidR="004E7C71" w:rsidRPr="00F51FD7" w:rsidRDefault="004E7C71" w:rsidP="57AD0D19">
      <w:pPr>
        <w:pStyle w:val="paragraph"/>
        <w:spacing w:before="0" w:beforeAutospacing="0" w:after="0" w:afterAutospacing="0"/>
        <w:ind w:left="-720" w:firstLine="720"/>
        <w:textAlignment w:val="baseline"/>
        <w:rPr>
          <w:rFonts w:ascii="Segoe UI" w:hAnsi="Segoe UI" w:cs="Segoe UI"/>
          <w:b/>
          <w:bCs/>
        </w:rPr>
      </w:pPr>
      <w:r w:rsidRPr="57AD0D19">
        <w:rPr>
          <w:rStyle w:val="eop"/>
          <w:rFonts w:ascii="Calibri" w:hAnsi="Calibri" w:cs="Calibri"/>
          <w:b/>
          <w:bCs/>
        </w:rPr>
        <w:t> </w:t>
      </w:r>
    </w:p>
    <w:p w14:paraId="25F98CA1" w14:textId="6EB8593D" w:rsidR="0BA6B437" w:rsidRDefault="004E7C71" w:rsidP="1D6E407F">
      <w:pPr>
        <w:pStyle w:val="NoSpacing"/>
        <w:rPr>
          <w:sz w:val="24"/>
          <w:szCs w:val="24"/>
        </w:rPr>
      </w:pPr>
      <w:r w:rsidRPr="1D6E407F">
        <w:rPr>
          <w:sz w:val="24"/>
          <w:szCs w:val="24"/>
        </w:rPr>
        <w:t xml:space="preserve">Willing to listen to others, share your views, and </w:t>
      </w:r>
      <w:r w:rsidR="6F6DE41B" w:rsidRPr="1D6E407F">
        <w:rPr>
          <w:sz w:val="24"/>
          <w:szCs w:val="24"/>
        </w:rPr>
        <w:t>contribute to group discussion</w:t>
      </w:r>
    </w:p>
    <w:p w14:paraId="089DF147" w14:textId="2E3DDD74" w:rsidR="00B37146" w:rsidRDefault="00B37146" w:rsidP="004E7C71">
      <w:pPr>
        <w:pStyle w:val="NoSpacing"/>
        <w:rPr>
          <w:sz w:val="24"/>
          <w:szCs w:val="24"/>
        </w:rPr>
      </w:pPr>
    </w:p>
    <w:p w14:paraId="4B671400" w14:textId="7917FDB7" w:rsidR="00B37146" w:rsidRDefault="00B37146" w:rsidP="00B37146">
      <w:pPr>
        <w:pStyle w:val="NoSpacing"/>
        <w:rPr>
          <w:sz w:val="24"/>
          <w:szCs w:val="24"/>
          <w:u w:val="single"/>
        </w:rPr>
      </w:pPr>
      <w:r w:rsidRPr="00B37146">
        <w:rPr>
          <w:sz w:val="24"/>
          <w:szCs w:val="24"/>
          <w:u w:val="single"/>
        </w:rPr>
        <w:t>Desirable (but not required):</w:t>
      </w:r>
    </w:p>
    <w:p w14:paraId="286D3B4F" w14:textId="77777777" w:rsidR="0074733F" w:rsidRPr="00B37146" w:rsidRDefault="0074733F" w:rsidP="00B37146">
      <w:pPr>
        <w:pStyle w:val="NoSpacing"/>
        <w:rPr>
          <w:sz w:val="24"/>
          <w:szCs w:val="24"/>
          <w:u w:val="single"/>
        </w:rPr>
      </w:pPr>
    </w:p>
    <w:p w14:paraId="4C77167F" w14:textId="77777777" w:rsidR="00B37146" w:rsidRPr="00B37146" w:rsidRDefault="00B37146" w:rsidP="00B37146">
      <w:pPr>
        <w:pStyle w:val="NoSpacing"/>
        <w:rPr>
          <w:sz w:val="24"/>
          <w:szCs w:val="24"/>
        </w:rPr>
      </w:pPr>
      <w:r w:rsidRPr="00B37146">
        <w:rPr>
          <w:sz w:val="24"/>
          <w:szCs w:val="24"/>
        </w:rPr>
        <w:t>Interest in themes like community, identity, or leadership</w:t>
      </w:r>
    </w:p>
    <w:p w14:paraId="0D01934A" w14:textId="77777777" w:rsidR="00F17289" w:rsidRPr="00B37146" w:rsidRDefault="00F17289" w:rsidP="004E7C71">
      <w:pPr>
        <w:pStyle w:val="NoSpacing"/>
        <w:rPr>
          <w:sz w:val="24"/>
          <w:szCs w:val="24"/>
        </w:rPr>
      </w:pPr>
    </w:p>
    <w:p w14:paraId="108F1DDF" w14:textId="77777777" w:rsidR="00F17289" w:rsidRPr="00F17289" w:rsidRDefault="00F17289" w:rsidP="004E7C71">
      <w:pPr>
        <w:pStyle w:val="NoSpacing"/>
        <w:rPr>
          <w:sz w:val="24"/>
          <w:szCs w:val="24"/>
        </w:rPr>
      </w:pPr>
    </w:p>
    <w:p w14:paraId="5D79B739" w14:textId="1F99AD57" w:rsidR="00F17289" w:rsidRPr="00F17289" w:rsidRDefault="4DBCF767" w:rsidP="00F17289">
      <w:pPr>
        <w:pStyle w:val="NoSpacing"/>
        <w:rPr>
          <w:sz w:val="24"/>
          <w:szCs w:val="24"/>
          <w:u w:val="single"/>
        </w:rPr>
      </w:pPr>
      <w:r w:rsidRPr="1D6E407F">
        <w:rPr>
          <w:sz w:val="24"/>
          <w:szCs w:val="24"/>
          <w:u w:val="single"/>
        </w:rPr>
        <w:t xml:space="preserve">We </w:t>
      </w:r>
      <w:r w:rsidR="2B597D63" w:rsidRPr="1D6E407F">
        <w:rPr>
          <w:sz w:val="24"/>
          <w:szCs w:val="24"/>
          <w:u w:val="single"/>
        </w:rPr>
        <w:t>e</w:t>
      </w:r>
      <w:r w:rsidRPr="1D6E407F">
        <w:rPr>
          <w:sz w:val="24"/>
          <w:szCs w:val="24"/>
          <w:u w:val="single"/>
        </w:rPr>
        <w:t xml:space="preserve">specially </w:t>
      </w:r>
      <w:r w:rsidR="1B4D32DA" w:rsidRPr="1D6E407F">
        <w:rPr>
          <w:sz w:val="24"/>
          <w:szCs w:val="24"/>
          <w:u w:val="single"/>
        </w:rPr>
        <w:t>e</w:t>
      </w:r>
      <w:r w:rsidRPr="1D6E407F">
        <w:rPr>
          <w:sz w:val="24"/>
          <w:szCs w:val="24"/>
          <w:u w:val="single"/>
        </w:rPr>
        <w:t xml:space="preserve">ncourage </w:t>
      </w:r>
      <w:r w:rsidR="05E93C34" w:rsidRPr="1D6E407F">
        <w:rPr>
          <w:sz w:val="24"/>
          <w:szCs w:val="24"/>
          <w:u w:val="single"/>
        </w:rPr>
        <w:t>a</w:t>
      </w:r>
      <w:r w:rsidRPr="1D6E407F">
        <w:rPr>
          <w:sz w:val="24"/>
          <w:szCs w:val="24"/>
          <w:u w:val="single"/>
        </w:rPr>
        <w:t xml:space="preserve">pplications </w:t>
      </w:r>
      <w:r w:rsidR="2B97E64E" w:rsidRPr="1D6E407F">
        <w:rPr>
          <w:sz w:val="24"/>
          <w:szCs w:val="24"/>
          <w:u w:val="single"/>
        </w:rPr>
        <w:t>f</w:t>
      </w:r>
      <w:r w:rsidRPr="1D6E407F">
        <w:rPr>
          <w:sz w:val="24"/>
          <w:szCs w:val="24"/>
          <w:u w:val="single"/>
        </w:rPr>
        <w:t>rom:</w:t>
      </w:r>
    </w:p>
    <w:p w14:paraId="2329A4D3" w14:textId="77777777" w:rsidR="00F17289" w:rsidRPr="00F17289" w:rsidRDefault="00F17289" w:rsidP="00F17289">
      <w:pPr>
        <w:pStyle w:val="NoSpacing"/>
        <w:rPr>
          <w:b/>
          <w:bCs/>
          <w:sz w:val="24"/>
          <w:szCs w:val="24"/>
          <w:u w:val="single"/>
        </w:rPr>
      </w:pPr>
    </w:p>
    <w:p w14:paraId="2176DCED" w14:textId="3E001385" w:rsidR="00F17289" w:rsidRPr="00F17289" w:rsidRDefault="169E8DF8" w:rsidP="00F17289">
      <w:pPr>
        <w:pStyle w:val="NoSpacing"/>
        <w:rPr>
          <w:sz w:val="24"/>
          <w:szCs w:val="24"/>
        </w:rPr>
      </w:pPr>
      <w:r w:rsidRPr="1D6E407F">
        <w:rPr>
          <w:sz w:val="24"/>
          <w:szCs w:val="24"/>
        </w:rPr>
        <w:t>L</w:t>
      </w:r>
      <w:r w:rsidR="4DBCF767" w:rsidRPr="1D6E407F">
        <w:rPr>
          <w:sz w:val="24"/>
          <w:szCs w:val="24"/>
        </w:rPr>
        <w:t>ow-income households</w:t>
      </w:r>
    </w:p>
    <w:p w14:paraId="6806340E" w14:textId="77777777" w:rsidR="00F17289" w:rsidRPr="00F17289" w:rsidRDefault="00F17289" w:rsidP="00F17289">
      <w:pPr>
        <w:pStyle w:val="NoSpacing"/>
        <w:rPr>
          <w:sz w:val="24"/>
          <w:szCs w:val="24"/>
        </w:rPr>
      </w:pPr>
    </w:p>
    <w:p w14:paraId="5107F39F" w14:textId="77777777" w:rsidR="00F17289" w:rsidRPr="00F17289" w:rsidRDefault="00F17289" w:rsidP="00F17289">
      <w:pPr>
        <w:pStyle w:val="NoSpacing"/>
        <w:rPr>
          <w:sz w:val="24"/>
          <w:szCs w:val="24"/>
        </w:rPr>
      </w:pPr>
      <w:r w:rsidRPr="00F17289">
        <w:rPr>
          <w:sz w:val="24"/>
          <w:szCs w:val="24"/>
        </w:rPr>
        <w:t>People from ethnically diverse communities</w:t>
      </w:r>
    </w:p>
    <w:p w14:paraId="391A023D" w14:textId="77777777" w:rsidR="00F17289" w:rsidRPr="00F17289" w:rsidRDefault="00F17289" w:rsidP="00F17289">
      <w:pPr>
        <w:pStyle w:val="NoSpacing"/>
        <w:rPr>
          <w:sz w:val="24"/>
          <w:szCs w:val="24"/>
        </w:rPr>
      </w:pPr>
    </w:p>
    <w:p w14:paraId="35D4B215" w14:textId="77777777" w:rsidR="00F17289" w:rsidRPr="00F17289" w:rsidRDefault="00F17289" w:rsidP="00F17289">
      <w:pPr>
        <w:pStyle w:val="NoSpacing"/>
        <w:rPr>
          <w:sz w:val="24"/>
          <w:szCs w:val="24"/>
        </w:rPr>
      </w:pPr>
      <w:r w:rsidRPr="00F17289">
        <w:rPr>
          <w:sz w:val="24"/>
          <w:szCs w:val="24"/>
        </w:rPr>
        <w:t>Neurodivergent people or those with disabilities</w:t>
      </w:r>
    </w:p>
    <w:p w14:paraId="3BC093E4" w14:textId="77777777" w:rsidR="00F17289" w:rsidRPr="00F17289" w:rsidRDefault="00F17289" w:rsidP="00F17289">
      <w:pPr>
        <w:pStyle w:val="NoSpacing"/>
        <w:rPr>
          <w:sz w:val="24"/>
          <w:szCs w:val="24"/>
        </w:rPr>
      </w:pPr>
    </w:p>
    <w:p w14:paraId="36881395" w14:textId="57288D8C" w:rsidR="00F17289" w:rsidRDefault="00F17289" w:rsidP="004B1C6F">
      <w:pPr>
        <w:pStyle w:val="NoSpacing"/>
        <w:rPr>
          <w:sz w:val="24"/>
          <w:szCs w:val="24"/>
        </w:rPr>
      </w:pPr>
      <w:r w:rsidRPr="00F17289">
        <w:rPr>
          <w:sz w:val="24"/>
          <w:szCs w:val="24"/>
        </w:rPr>
        <w:t>Care leavers or young carers</w:t>
      </w:r>
    </w:p>
    <w:p w14:paraId="008AF4FC" w14:textId="77777777" w:rsidR="0074733F" w:rsidRPr="00F17289" w:rsidRDefault="0074733F" w:rsidP="0074733F">
      <w:pPr>
        <w:pStyle w:val="NoSpacing"/>
        <w:jc w:val="center"/>
        <w:rPr>
          <w:sz w:val="24"/>
          <w:szCs w:val="24"/>
        </w:rPr>
      </w:pPr>
    </w:p>
    <w:p w14:paraId="1D64108D" w14:textId="77777777" w:rsidR="00F17289" w:rsidRPr="00F17289" w:rsidRDefault="00F17289" w:rsidP="00F17289">
      <w:pPr>
        <w:pStyle w:val="NoSpacing"/>
        <w:rPr>
          <w:sz w:val="24"/>
          <w:szCs w:val="24"/>
        </w:rPr>
      </w:pPr>
      <w:r w:rsidRPr="00F17289">
        <w:rPr>
          <w:sz w:val="24"/>
          <w:szCs w:val="24"/>
        </w:rPr>
        <w:t xml:space="preserve">People not in education, employment, or training </w:t>
      </w:r>
    </w:p>
    <w:p w14:paraId="22DBA766" w14:textId="77777777" w:rsidR="00F17289" w:rsidRPr="00F17289" w:rsidRDefault="00F17289" w:rsidP="00F17289">
      <w:pPr>
        <w:pStyle w:val="NoSpacing"/>
        <w:rPr>
          <w:sz w:val="24"/>
          <w:szCs w:val="24"/>
        </w:rPr>
      </w:pPr>
    </w:p>
    <w:p w14:paraId="2BF19BB9" w14:textId="087B3892" w:rsidR="1D6E407F" w:rsidRDefault="00F17289" w:rsidP="0013563F">
      <w:pPr>
        <w:pStyle w:val="NoSpacing"/>
        <w:rPr>
          <w:rStyle w:val="normaltextrun"/>
          <w:rFonts w:eastAsia="Helvetica" w:cs="Calibri"/>
          <w:b/>
          <w:bCs/>
          <w:sz w:val="24"/>
          <w:szCs w:val="24"/>
        </w:rPr>
      </w:pPr>
      <w:r w:rsidRPr="0BA6B437">
        <w:rPr>
          <w:sz w:val="24"/>
          <w:szCs w:val="24"/>
        </w:rPr>
        <w:t>Anyone from an arts or non-arts background</w:t>
      </w:r>
      <w:r w:rsidR="7664D3CE" w:rsidRPr="0BA6B437">
        <w:rPr>
          <w:sz w:val="24"/>
          <w:szCs w:val="24"/>
        </w:rPr>
        <w:t xml:space="preserve"> or n</w:t>
      </w:r>
      <w:r w:rsidR="0F7239CB" w:rsidRPr="0BA6B437">
        <w:rPr>
          <w:sz w:val="24"/>
          <w:szCs w:val="24"/>
        </w:rPr>
        <w:t>ew to the arts who is curious to lean mor</w:t>
      </w:r>
      <w:r w:rsidR="1796704B" w:rsidRPr="0BA6B437">
        <w:rPr>
          <w:sz w:val="24"/>
          <w:szCs w:val="24"/>
        </w:rPr>
        <w:t>e</w:t>
      </w:r>
    </w:p>
    <w:p w14:paraId="028B6C72" w14:textId="77777777" w:rsidR="0079384F" w:rsidRDefault="0079384F" w:rsidP="0013563F">
      <w:pPr>
        <w:pStyle w:val="NoSpacing"/>
        <w:rPr>
          <w:rStyle w:val="normaltextrun"/>
          <w:rFonts w:eastAsia="Helvetica" w:cs="Calibri"/>
          <w:b/>
          <w:bCs/>
          <w:sz w:val="24"/>
          <w:szCs w:val="24"/>
        </w:rPr>
      </w:pPr>
    </w:p>
    <w:p w14:paraId="16EE5CAB" w14:textId="6C162872" w:rsidR="1D6E407F" w:rsidRDefault="1D6E407F" w:rsidP="00134894">
      <w:pPr>
        <w:pStyle w:val="NoSpacing"/>
        <w:rPr>
          <w:rStyle w:val="normaltextrun"/>
          <w:rFonts w:eastAsia="Helvetica" w:cs="Calibri"/>
          <w:b/>
          <w:bCs/>
          <w:sz w:val="24"/>
          <w:szCs w:val="24"/>
        </w:rPr>
      </w:pPr>
    </w:p>
    <w:p w14:paraId="13B5AAB4" w14:textId="0C534CBF" w:rsidR="00B37083" w:rsidRPr="0074733F" w:rsidRDefault="5F41E1B0" w:rsidP="1D6E407F">
      <w:pPr>
        <w:pStyle w:val="NoSpacing"/>
        <w:jc w:val="center"/>
        <w:textAlignment w:val="baseline"/>
        <w:rPr>
          <w:rFonts w:ascii="Segoe UI" w:hAnsi="Segoe UI" w:cs="Segoe UI"/>
          <w:b/>
          <w:bCs/>
          <w:sz w:val="24"/>
          <w:szCs w:val="24"/>
        </w:rPr>
      </w:pPr>
      <w:r w:rsidRPr="1D6E407F">
        <w:rPr>
          <w:rStyle w:val="normaltextrun"/>
          <w:rFonts w:eastAsia="Helvetica" w:cs="Calibri"/>
          <w:b/>
          <w:bCs/>
          <w:sz w:val="24"/>
          <w:szCs w:val="24"/>
        </w:rPr>
        <w:t>Role Description</w:t>
      </w:r>
      <w:r w:rsidRPr="1D6E407F">
        <w:rPr>
          <w:rStyle w:val="eop"/>
          <w:rFonts w:cs="Calibri"/>
          <w:b/>
          <w:bCs/>
          <w:sz w:val="24"/>
          <w:szCs w:val="24"/>
        </w:rPr>
        <w:t> </w:t>
      </w:r>
    </w:p>
    <w:p w14:paraId="4AC286A1" w14:textId="4391B14A" w:rsidR="00B37083" w:rsidRDefault="00B37083" w:rsidP="1D6E407F">
      <w:pPr>
        <w:pStyle w:val="paragraph"/>
        <w:spacing w:before="0" w:beforeAutospacing="0" w:after="0" w:afterAutospacing="0"/>
        <w:textAlignment w:val="baseline"/>
        <w:rPr>
          <w:rStyle w:val="normaltextrun"/>
          <w:rFonts w:ascii="Calibri" w:eastAsia="Helvetica" w:hAnsi="Calibri" w:cs="Calibri"/>
        </w:rPr>
      </w:pPr>
    </w:p>
    <w:p w14:paraId="23B3B25F" w14:textId="055B11BF" w:rsidR="00B37083" w:rsidRDefault="00B37083" w:rsidP="0BA6B437">
      <w:pPr>
        <w:pStyle w:val="paragraph"/>
        <w:spacing w:before="0" w:beforeAutospacing="0" w:after="0" w:afterAutospacing="0"/>
        <w:ind w:left="720" w:hanging="720"/>
        <w:textAlignment w:val="baseline"/>
        <w:rPr>
          <w:rFonts w:ascii="Segoe UI" w:hAnsi="Segoe UI" w:cs="Segoe UI"/>
          <w:sz w:val="18"/>
          <w:szCs w:val="18"/>
        </w:rPr>
      </w:pPr>
      <w:r w:rsidRPr="0BA6B437">
        <w:rPr>
          <w:rStyle w:val="normaltextrun"/>
          <w:rFonts w:ascii="Calibri" w:eastAsia="Helvetica" w:hAnsi="Calibri" w:cs="Calibri"/>
        </w:rPr>
        <w:t>1.</w:t>
      </w:r>
      <w:r>
        <w:tab/>
      </w:r>
      <w:r w:rsidRPr="0BA6B437">
        <w:rPr>
          <w:rStyle w:val="normaltextrun"/>
          <w:rFonts w:ascii="Calibri" w:eastAsia="Helvetica" w:hAnsi="Calibri" w:cs="Calibri"/>
          <w:b/>
          <w:bCs/>
        </w:rPr>
        <w:t>Job Title:</w:t>
      </w:r>
      <w:r w:rsidR="5B0797F9" w:rsidRPr="0BA6B437">
        <w:rPr>
          <w:rStyle w:val="normaltextrun"/>
          <w:rFonts w:ascii="Calibri" w:eastAsia="Helvetica" w:hAnsi="Calibri" w:cs="Calibri"/>
          <w:b/>
          <w:bCs/>
        </w:rPr>
        <w:t xml:space="preserve"> </w:t>
      </w:r>
      <w:r w:rsidR="008B0063" w:rsidRPr="0BA6B437">
        <w:rPr>
          <w:rStyle w:val="normaltextrun"/>
          <w:rFonts w:ascii="Calibri" w:eastAsia="Helvetica" w:hAnsi="Calibri" w:cs="Calibri"/>
        </w:rPr>
        <w:t xml:space="preserve">Futureproof </w:t>
      </w:r>
      <w:r w:rsidRPr="0BA6B437">
        <w:rPr>
          <w:rStyle w:val="eop"/>
          <w:rFonts w:ascii="Calibri" w:hAnsi="Calibri" w:cs="Calibri"/>
        </w:rPr>
        <w:t> </w:t>
      </w:r>
    </w:p>
    <w:p w14:paraId="3FCE9EDC" w14:textId="77777777" w:rsidR="00B37083" w:rsidRDefault="00B37083" w:rsidP="00B370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B1282C" w14:textId="77777777" w:rsidR="00B37083" w:rsidRDefault="00B37083" w:rsidP="00B37083">
      <w:pPr>
        <w:pStyle w:val="paragraph"/>
        <w:spacing w:before="0" w:beforeAutospacing="0" w:after="0" w:afterAutospacing="0"/>
        <w:textAlignment w:val="baseline"/>
        <w:rPr>
          <w:rFonts w:ascii="Segoe UI" w:hAnsi="Segoe UI" w:cs="Segoe UI"/>
          <w:sz w:val="18"/>
          <w:szCs w:val="18"/>
        </w:rPr>
      </w:pPr>
      <w:r>
        <w:rPr>
          <w:rStyle w:val="normaltextrun"/>
          <w:rFonts w:ascii="Calibri" w:eastAsia="Helvetica" w:hAnsi="Calibri" w:cs="Calibri"/>
          <w:sz w:val="22"/>
          <w:szCs w:val="22"/>
        </w:rPr>
        <w:t>--------------------------------------------------------------------------------------------------------------------------------</w:t>
      </w:r>
      <w:r>
        <w:rPr>
          <w:rStyle w:val="eop"/>
          <w:rFonts w:ascii="Calibri" w:hAnsi="Calibri" w:cs="Calibri"/>
          <w:sz w:val="22"/>
          <w:szCs w:val="22"/>
        </w:rPr>
        <w:t> </w:t>
      </w:r>
    </w:p>
    <w:p w14:paraId="4B5F2069" w14:textId="77777777" w:rsidR="00B37083" w:rsidRDefault="00B37083" w:rsidP="00B370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673027" w14:textId="208A39C3" w:rsidR="00370B38" w:rsidRPr="004B1C6F" w:rsidRDefault="00B37083" w:rsidP="0BA6B437">
      <w:pPr>
        <w:pStyle w:val="paragraph"/>
        <w:spacing w:before="0" w:beforeAutospacing="0" w:after="0" w:afterAutospacing="0"/>
        <w:rPr>
          <w:rFonts w:ascii="Segoe UI" w:hAnsi="Segoe UI" w:cs="Segoe UI"/>
          <w:sz w:val="18"/>
          <w:szCs w:val="18"/>
        </w:rPr>
      </w:pPr>
      <w:r w:rsidRPr="0BA6B437">
        <w:rPr>
          <w:rStyle w:val="normaltextrun"/>
          <w:rFonts w:ascii="Calibri" w:eastAsia="Helvetica" w:hAnsi="Calibri" w:cs="Calibri"/>
        </w:rPr>
        <w:t>2.</w:t>
      </w:r>
      <w:r w:rsidR="00370B38">
        <w:tab/>
      </w:r>
      <w:r w:rsidRPr="0BA6B437">
        <w:rPr>
          <w:rStyle w:val="normaltextrun"/>
          <w:rFonts w:ascii="Calibri" w:eastAsia="Helvetica" w:hAnsi="Calibri" w:cs="Calibri"/>
          <w:b/>
          <w:bCs/>
        </w:rPr>
        <w:t>Primary Objectives:</w:t>
      </w:r>
      <w:r w:rsidRPr="0BA6B437">
        <w:rPr>
          <w:rStyle w:val="eop"/>
          <w:rFonts w:ascii="Calibri" w:hAnsi="Calibri" w:cs="Calibri"/>
        </w:rPr>
        <w:t> </w:t>
      </w:r>
      <w:bookmarkStart w:id="0" w:name="_Hlk203140723"/>
    </w:p>
    <w:p w14:paraId="67AF2141" w14:textId="77777777" w:rsidR="00370B38" w:rsidRPr="004B1C6F" w:rsidRDefault="00370B38" w:rsidP="00370B38">
      <w:pPr>
        <w:pStyle w:val="NoSpacing"/>
        <w:rPr>
          <w:sz w:val="24"/>
          <w:szCs w:val="24"/>
        </w:rPr>
      </w:pPr>
    </w:p>
    <w:p w14:paraId="449BB9B1" w14:textId="42192BAC" w:rsidR="00370B38" w:rsidRPr="004B1C6F" w:rsidRDefault="003966AA" w:rsidP="0BA6B437">
      <w:pPr>
        <w:pStyle w:val="NoSpacing"/>
        <w:numPr>
          <w:ilvl w:val="0"/>
          <w:numId w:val="9"/>
        </w:numPr>
        <w:rPr>
          <w:sz w:val="24"/>
          <w:szCs w:val="24"/>
        </w:rPr>
      </w:pPr>
      <w:r w:rsidRPr="3FACAEAC">
        <w:rPr>
          <w:sz w:val="24"/>
          <w:szCs w:val="24"/>
        </w:rPr>
        <w:t>Gain r</w:t>
      </w:r>
      <w:r w:rsidR="00370B38" w:rsidRPr="3FACAEAC">
        <w:rPr>
          <w:sz w:val="24"/>
          <w:szCs w:val="24"/>
        </w:rPr>
        <w:t xml:space="preserve">eal-world experience in </w:t>
      </w:r>
      <w:r w:rsidR="5909F0B3" w:rsidRPr="3FACAEAC">
        <w:rPr>
          <w:sz w:val="24"/>
          <w:szCs w:val="24"/>
        </w:rPr>
        <w:t>the arts and culture sector</w:t>
      </w:r>
    </w:p>
    <w:p w14:paraId="252F978A" w14:textId="77777777" w:rsidR="00370B38" w:rsidRPr="004B1C6F" w:rsidRDefault="00370B38" w:rsidP="0BA6B437">
      <w:pPr>
        <w:pStyle w:val="NoSpacing"/>
        <w:rPr>
          <w:sz w:val="24"/>
          <w:szCs w:val="24"/>
        </w:rPr>
      </w:pPr>
    </w:p>
    <w:p w14:paraId="2DD5539D" w14:textId="1F6A36EC" w:rsidR="00370B38" w:rsidRPr="004B1C6F" w:rsidRDefault="003966AA" w:rsidP="0BA6B437">
      <w:pPr>
        <w:pStyle w:val="NoSpacing"/>
        <w:numPr>
          <w:ilvl w:val="0"/>
          <w:numId w:val="9"/>
        </w:numPr>
        <w:rPr>
          <w:sz w:val="24"/>
          <w:szCs w:val="24"/>
        </w:rPr>
      </w:pPr>
      <w:r w:rsidRPr="3FACAEAC">
        <w:rPr>
          <w:sz w:val="24"/>
          <w:szCs w:val="24"/>
        </w:rPr>
        <w:t>Develop</w:t>
      </w:r>
      <w:r w:rsidR="30D189AD" w:rsidRPr="3FACAEAC">
        <w:rPr>
          <w:sz w:val="24"/>
          <w:szCs w:val="24"/>
        </w:rPr>
        <w:t xml:space="preserve"> </w:t>
      </w:r>
      <w:r w:rsidR="00370B38" w:rsidRPr="3FACAEAC">
        <w:rPr>
          <w:sz w:val="24"/>
          <w:szCs w:val="24"/>
        </w:rPr>
        <w:t>skills in leadership, communication</w:t>
      </w:r>
      <w:r w:rsidR="7389213C" w:rsidRPr="3FACAEAC">
        <w:rPr>
          <w:sz w:val="24"/>
          <w:szCs w:val="24"/>
        </w:rPr>
        <w:t>,</w:t>
      </w:r>
      <w:r w:rsidR="00370B38" w:rsidRPr="3FACAEAC">
        <w:rPr>
          <w:sz w:val="24"/>
          <w:szCs w:val="24"/>
        </w:rPr>
        <w:t xml:space="preserve"> critical thinking</w:t>
      </w:r>
      <w:r w:rsidR="30FAF9F8" w:rsidRPr="3FACAEAC">
        <w:rPr>
          <w:sz w:val="24"/>
          <w:szCs w:val="24"/>
        </w:rPr>
        <w:t>, and problem solving</w:t>
      </w:r>
    </w:p>
    <w:p w14:paraId="6BF576A3" w14:textId="77777777" w:rsidR="00370B38" w:rsidRPr="004B1C6F" w:rsidRDefault="00370B38" w:rsidP="0BA6B437">
      <w:pPr>
        <w:pStyle w:val="NoSpacing"/>
        <w:rPr>
          <w:sz w:val="24"/>
          <w:szCs w:val="24"/>
        </w:rPr>
      </w:pPr>
    </w:p>
    <w:p w14:paraId="42D54BCB" w14:textId="3385BA55" w:rsidR="00370B38" w:rsidRPr="004B1C6F" w:rsidRDefault="003966AA" w:rsidP="0BA6B437">
      <w:pPr>
        <w:pStyle w:val="NoSpacing"/>
        <w:numPr>
          <w:ilvl w:val="0"/>
          <w:numId w:val="9"/>
        </w:numPr>
        <w:rPr>
          <w:sz w:val="24"/>
          <w:szCs w:val="24"/>
        </w:rPr>
      </w:pPr>
      <w:r w:rsidRPr="0BA6B437">
        <w:rPr>
          <w:sz w:val="24"/>
          <w:szCs w:val="24"/>
        </w:rPr>
        <w:t>Provide a</w:t>
      </w:r>
      <w:r w:rsidR="00370B38" w:rsidRPr="0BA6B437">
        <w:rPr>
          <w:sz w:val="24"/>
          <w:szCs w:val="24"/>
        </w:rPr>
        <w:t xml:space="preserve"> platform where your voice is heard—and valued</w:t>
      </w:r>
    </w:p>
    <w:p w14:paraId="0BC978E6" w14:textId="47A09264" w:rsidR="00370B38" w:rsidRPr="004B1C6F" w:rsidRDefault="00370B38" w:rsidP="0BA6B437">
      <w:pPr>
        <w:pStyle w:val="NoSpacing"/>
        <w:rPr>
          <w:sz w:val="24"/>
          <w:szCs w:val="24"/>
        </w:rPr>
      </w:pPr>
    </w:p>
    <w:p w14:paraId="4B2FD457" w14:textId="25F6C45C" w:rsidR="00370B38" w:rsidRPr="004B1C6F" w:rsidRDefault="003304E3" w:rsidP="0BA6B437">
      <w:pPr>
        <w:pStyle w:val="NoSpacing"/>
        <w:numPr>
          <w:ilvl w:val="0"/>
          <w:numId w:val="9"/>
        </w:numPr>
        <w:rPr>
          <w:sz w:val="24"/>
          <w:szCs w:val="24"/>
        </w:rPr>
      </w:pPr>
      <w:r w:rsidRPr="0BA6B437">
        <w:rPr>
          <w:sz w:val="24"/>
          <w:szCs w:val="24"/>
        </w:rPr>
        <w:t>Forge n</w:t>
      </w:r>
      <w:r w:rsidR="00370B38" w:rsidRPr="0BA6B437">
        <w:rPr>
          <w:sz w:val="24"/>
          <w:szCs w:val="24"/>
        </w:rPr>
        <w:t>ew friendships, networks, and professional connections</w:t>
      </w:r>
    </w:p>
    <w:p w14:paraId="37EEA999" w14:textId="0BB3747B" w:rsidR="00370B38" w:rsidRPr="004B1C6F" w:rsidRDefault="00370B38" w:rsidP="0BA6B437">
      <w:pPr>
        <w:pStyle w:val="NoSpacing"/>
        <w:rPr>
          <w:sz w:val="24"/>
          <w:szCs w:val="24"/>
        </w:rPr>
      </w:pPr>
    </w:p>
    <w:p w14:paraId="59ED1677" w14:textId="24279C1E" w:rsidR="00370B38" w:rsidRPr="004B1C6F" w:rsidRDefault="004F1F7F" w:rsidP="00370B38">
      <w:pPr>
        <w:pStyle w:val="NoSpacing"/>
        <w:numPr>
          <w:ilvl w:val="0"/>
          <w:numId w:val="9"/>
        </w:numPr>
        <w:rPr>
          <w:sz w:val="24"/>
          <w:szCs w:val="24"/>
        </w:rPr>
      </w:pPr>
      <w:r w:rsidRPr="3FACAEAC">
        <w:rPr>
          <w:sz w:val="24"/>
          <w:szCs w:val="24"/>
        </w:rPr>
        <w:t>C</w:t>
      </w:r>
      <w:r w:rsidR="003304E3" w:rsidRPr="3FACAEAC">
        <w:rPr>
          <w:sz w:val="24"/>
          <w:szCs w:val="24"/>
        </w:rPr>
        <w:t>reate a</w:t>
      </w:r>
      <w:r w:rsidR="00370B38" w:rsidRPr="3FACAEAC">
        <w:rPr>
          <w:sz w:val="24"/>
          <w:szCs w:val="24"/>
        </w:rPr>
        <w:t xml:space="preserve"> stronger sense of how culture </w:t>
      </w:r>
      <w:r w:rsidR="0A528E5B" w:rsidRPr="3FACAEAC">
        <w:rPr>
          <w:sz w:val="24"/>
          <w:szCs w:val="24"/>
        </w:rPr>
        <w:t>inter</w:t>
      </w:r>
      <w:r w:rsidR="00370B38" w:rsidRPr="3FACAEAC">
        <w:rPr>
          <w:sz w:val="24"/>
          <w:szCs w:val="24"/>
        </w:rPr>
        <w:t xml:space="preserve">connects </w:t>
      </w:r>
      <w:r w:rsidR="53B35483" w:rsidRPr="3FACAEAC">
        <w:rPr>
          <w:sz w:val="24"/>
          <w:szCs w:val="24"/>
        </w:rPr>
        <w:t xml:space="preserve">with </w:t>
      </w:r>
      <w:r w:rsidR="00370B38" w:rsidRPr="3FACAEAC">
        <w:rPr>
          <w:sz w:val="24"/>
          <w:szCs w:val="24"/>
        </w:rPr>
        <w:t>everyday life</w:t>
      </w:r>
    </w:p>
    <w:bookmarkEnd w:id="0"/>
    <w:p w14:paraId="7E904516" w14:textId="77777777" w:rsidR="00B37083" w:rsidRPr="004B1C6F" w:rsidRDefault="00B37083" w:rsidP="00B37083">
      <w:pPr>
        <w:pStyle w:val="paragraph"/>
        <w:spacing w:before="0" w:beforeAutospacing="0" w:after="0" w:afterAutospacing="0"/>
        <w:textAlignment w:val="baseline"/>
        <w:rPr>
          <w:rFonts w:ascii="Calibri" w:hAnsi="Calibri" w:cs="Calibri"/>
          <w:lang w:val="en-US"/>
        </w:rPr>
      </w:pPr>
    </w:p>
    <w:p w14:paraId="3A67C2ED" w14:textId="643353EB" w:rsidR="00B37083" w:rsidRDefault="5F41E1B0" w:rsidP="1D6E407F">
      <w:pPr>
        <w:pStyle w:val="paragraph"/>
        <w:spacing w:before="0" w:beforeAutospacing="0" w:after="0" w:afterAutospacing="0"/>
        <w:textAlignment w:val="baseline"/>
        <w:rPr>
          <w:rFonts w:ascii="Segoe UI" w:hAnsi="Segoe UI" w:cs="Segoe UI"/>
          <w:sz w:val="18"/>
          <w:szCs w:val="18"/>
        </w:rPr>
      </w:pPr>
      <w:r w:rsidRPr="1D6E407F">
        <w:rPr>
          <w:rStyle w:val="normaltextrun"/>
          <w:rFonts w:ascii="Calibri" w:eastAsia="Helvetica" w:hAnsi="Calibri" w:cs="Calibri"/>
        </w:rPr>
        <w:t>--------------------------------------------------------------------------------------------------------------------------</w:t>
      </w:r>
      <w:r w:rsidRPr="1D6E407F">
        <w:rPr>
          <w:rStyle w:val="eop"/>
          <w:rFonts w:ascii="Calibri" w:hAnsi="Calibri" w:cs="Calibri"/>
        </w:rPr>
        <w:t> </w:t>
      </w:r>
    </w:p>
    <w:p w14:paraId="0FAD1DE6" w14:textId="77777777" w:rsidR="00724AA6" w:rsidRDefault="00724AA6" w:rsidP="3FACAEAC">
      <w:pPr>
        <w:pStyle w:val="paragraph"/>
        <w:spacing w:before="0" w:beforeAutospacing="0" w:after="0" w:afterAutospacing="0"/>
        <w:textAlignment w:val="baseline"/>
        <w:rPr>
          <w:rStyle w:val="normaltextrun"/>
          <w:rFonts w:ascii="Calibri" w:eastAsia="Helvetica" w:hAnsi="Calibri" w:cs="Calibri"/>
        </w:rPr>
      </w:pPr>
    </w:p>
    <w:p w14:paraId="0E1F4A2F" w14:textId="7696BBBC" w:rsidR="00B37083" w:rsidRPr="00F17289" w:rsidRDefault="00B37083" w:rsidP="3FACAEAC">
      <w:pPr>
        <w:pStyle w:val="paragraph"/>
        <w:spacing w:before="0" w:beforeAutospacing="0" w:after="0" w:afterAutospacing="0"/>
        <w:textAlignment w:val="baseline"/>
        <w:rPr>
          <w:rFonts w:ascii="Segoe UI" w:hAnsi="Segoe UI" w:cs="Segoe UI"/>
          <w:sz w:val="18"/>
          <w:szCs w:val="18"/>
        </w:rPr>
      </w:pPr>
      <w:r w:rsidRPr="3FACAEAC">
        <w:rPr>
          <w:rStyle w:val="normaltextrun"/>
          <w:rFonts w:ascii="Calibri" w:eastAsia="Helvetica" w:hAnsi="Calibri" w:cs="Calibri"/>
        </w:rPr>
        <w:t>3.</w:t>
      </w:r>
      <w:r>
        <w:tab/>
      </w:r>
      <w:r w:rsidRPr="3FACAEAC">
        <w:rPr>
          <w:rStyle w:val="normaltextrun"/>
          <w:rFonts w:ascii="Calibri" w:eastAsia="Helvetica" w:hAnsi="Calibri" w:cs="Calibri"/>
          <w:b/>
          <w:bCs/>
        </w:rPr>
        <w:t>Location:</w:t>
      </w:r>
      <w:r w:rsidRPr="3FACAEAC">
        <w:rPr>
          <w:rStyle w:val="normaltextrun"/>
          <w:rFonts w:ascii="Calibri" w:eastAsia="Helvetica" w:hAnsi="Calibri" w:cs="Calibri"/>
        </w:rPr>
        <w:t xml:space="preserve"> York Theatre Royal and </w:t>
      </w:r>
      <w:r w:rsidR="6C3DA2F5" w:rsidRPr="3FACAEAC">
        <w:rPr>
          <w:rStyle w:val="normaltextrun"/>
          <w:rFonts w:ascii="Calibri" w:eastAsia="Helvetica" w:hAnsi="Calibri" w:cs="Calibri"/>
        </w:rPr>
        <w:t xml:space="preserve">other </w:t>
      </w:r>
      <w:r w:rsidRPr="3FACAEAC">
        <w:rPr>
          <w:rStyle w:val="normaltextrun"/>
          <w:rFonts w:ascii="Calibri" w:eastAsia="Helvetica" w:hAnsi="Calibri" w:cs="Calibri"/>
        </w:rPr>
        <w:t>venues across the city</w:t>
      </w:r>
      <w:r w:rsidRPr="3FACAEAC">
        <w:rPr>
          <w:rStyle w:val="eop"/>
          <w:rFonts w:ascii="Calibri" w:hAnsi="Calibri" w:cs="Calibri"/>
        </w:rPr>
        <w:t> </w:t>
      </w:r>
    </w:p>
    <w:p w14:paraId="616DAD36" w14:textId="77777777" w:rsidR="00B37083" w:rsidRDefault="00B37083" w:rsidP="00B370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9ADD0A" w14:textId="043E37A0" w:rsidR="00B37083" w:rsidRDefault="5F41E1B0" w:rsidP="1D6E407F">
      <w:pPr>
        <w:pStyle w:val="paragraph"/>
        <w:spacing w:before="0" w:beforeAutospacing="0" w:after="0" w:afterAutospacing="0"/>
        <w:textAlignment w:val="baseline"/>
        <w:rPr>
          <w:rStyle w:val="eop"/>
          <w:rFonts w:ascii="Calibri" w:hAnsi="Calibri" w:cs="Calibri"/>
        </w:rPr>
      </w:pPr>
      <w:r w:rsidRPr="1D6E407F">
        <w:rPr>
          <w:rStyle w:val="normaltextrun"/>
          <w:rFonts w:ascii="Calibri" w:eastAsia="Helvetica" w:hAnsi="Calibri" w:cs="Calibri"/>
        </w:rPr>
        <w:t>-------------------------------------------------------------------------------------------------------------------------</w:t>
      </w:r>
    </w:p>
    <w:p w14:paraId="1B1E9C1B" w14:textId="77777777" w:rsidR="00B37083" w:rsidRDefault="00B37083" w:rsidP="00B37083">
      <w:pPr>
        <w:pStyle w:val="paragraph"/>
        <w:spacing w:before="0" w:beforeAutospacing="0" w:after="0" w:afterAutospacing="0"/>
        <w:textAlignment w:val="baseline"/>
        <w:rPr>
          <w:rStyle w:val="normaltextrun"/>
          <w:rFonts w:ascii="Calibri" w:eastAsia="Helvetica" w:hAnsi="Calibri" w:cs="Calibri"/>
        </w:rPr>
      </w:pPr>
    </w:p>
    <w:p w14:paraId="005778A0" w14:textId="3ACC7F9D" w:rsidR="00B37083" w:rsidRDefault="00F17289" w:rsidP="00B37083">
      <w:pPr>
        <w:pStyle w:val="paragraph"/>
        <w:spacing w:before="0" w:beforeAutospacing="0" w:after="0" w:afterAutospacing="0"/>
        <w:textAlignment w:val="baseline"/>
        <w:rPr>
          <w:rFonts w:ascii="Segoe UI" w:hAnsi="Segoe UI" w:cs="Segoe UI"/>
          <w:sz w:val="18"/>
          <w:szCs w:val="18"/>
        </w:rPr>
      </w:pPr>
      <w:r>
        <w:rPr>
          <w:rStyle w:val="normaltextrun"/>
          <w:rFonts w:ascii="Calibri" w:eastAsia="Helvetica" w:hAnsi="Calibri" w:cs="Calibri"/>
        </w:rPr>
        <w:t>4</w:t>
      </w:r>
      <w:r w:rsidR="00B37083">
        <w:rPr>
          <w:rStyle w:val="normaltextrun"/>
          <w:rFonts w:ascii="Calibri" w:eastAsia="Helvetica" w:hAnsi="Calibri" w:cs="Calibri"/>
        </w:rPr>
        <w:t>.</w:t>
      </w:r>
      <w:r w:rsidR="00B37083">
        <w:rPr>
          <w:rStyle w:val="normaltextrun"/>
          <w:rFonts w:ascii="Calibri" w:eastAsia="Helvetica" w:hAnsi="Calibri" w:cs="Calibri"/>
        </w:rPr>
        <w:tab/>
      </w:r>
      <w:r w:rsidR="00B37083" w:rsidRPr="0074733F">
        <w:rPr>
          <w:rStyle w:val="normaltextrun"/>
          <w:rFonts w:ascii="Calibri" w:eastAsia="Helvetica" w:hAnsi="Calibri" w:cs="Calibri"/>
          <w:b/>
          <w:bCs/>
        </w:rPr>
        <w:t>Main Duties:</w:t>
      </w:r>
      <w:r w:rsidR="00B37083">
        <w:rPr>
          <w:rStyle w:val="eop"/>
          <w:rFonts w:ascii="Calibri" w:hAnsi="Calibri" w:cs="Calibri"/>
        </w:rPr>
        <w:t> </w:t>
      </w:r>
    </w:p>
    <w:p w14:paraId="36BB4A2C" w14:textId="77777777" w:rsidR="00B37083" w:rsidRDefault="00B37083" w:rsidP="00B37083">
      <w:pPr>
        <w:pStyle w:val="paragraph"/>
        <w:spacing w:before="0" w:beforeAutospacing="0" w:after="0" w:afterAutospacing="0"/>
        <w:textAlignment w:val="baseline"/>
        <w:rPr>
          <w:rFonts w:ascii="Segoe UI" w:hAnsi="Segoe UI" w:cs="Segoe UI"/>
          <w:color w:val="000000"/>
          <w:sz w:val="18"/>
          <w:szCs w:val="18"/>
        </w:rPr>
      </w:pPr>
      <w:r>
        <w:rPr>
          <w:rStyle w:val="eop"/>
          <w:rFonts w:ascii="Helvetica" w:hAnsi="Helvetica" w:cs="Segoe UI"/>
          <w:color w:val="000000"/>
        </w:rPr>
        <w:t> </w:t>
      </w:r>
    </w:p>
    <w:p w14:paraId="78B58513" w14:textId="64366D52" w:rsidR="00F17289" w:rsidRPr="008F1363" w:rsidRDefault="00F17289" w:rsidP="004960FA">
      <w:pPr>
        <w:pStyle w:val="NoSpacing"/>
        <w:numPr>
          <w:ilvl w:val="0"/>
          <w:numId w:val="13"/>
        </w:numPr>
        <w:rPr>
          <w:sz w:val="24"/>
          <w:szCs w:val="24"/>
        </w:rPr>
      </w:pPr>
      <w:r w:rsidRPr="008F1363">
        <w:rPr>
          <w:sz w:val="24"/>
          <w:szCs w:val="24"/>
        </w:rPr>
        <w:t xml:space="preserve">Attend and actively participate in fortnightly sessions across the programme </w:t>
      </w:r>
    </w:p>
    <w:p w14:paraId="66BF1AD1" w14:textId="77777777" w:rsidR="00F17289" w:rsidRPr="008F1363" w:rsidRDefault="00F17289" w:rsidP="004960FA">
      <w:pPr>
        <w:pStyle w:val="NoSpacing"/>
        <w:rPr>
          <w:sz w:val="24"/>
          <w:szCs w:val="24"/>
        </w:rPr>
      </w:pPr>
    </w:p>
    <w:p w14:paraId="4C74B9F0" w14:textId="77777777" w:rsidR="00F17289" w:rsidRPr="004960FA" w:rsidRDefault="00F17289" w:rsidP="004960FA">
      <w:pPr>
        <w:pStyle w:val="NoSpacing"/>
        <w:numPr>
          <w:ilvl w:val="0"/>
          <w:numId w:val="13"/>
        </w:numPr>
        <w:rPr>
          <w:sz w:val="24"/>
          <w:szCs w:val="24"/>
        </w:rPr>
      </w:pPr>
      <w:r w:rsidRPr="004960FA">
        <w:rPr>
          <w:sz w:val="24"/>
          <w:szCs w:val="24"/>
        </w:rPr>
        <w:t>Contribute your views and experiences to group discussions and creative activities</w:t>
      </w:r>
    </w:p>
    <w:p w14:paraId="350E0940" w14:textId="77777777" w:rsidR="00F17289" w:rsidRPr="004960FA" w:rsidRDefault="00F17289" w:rsidP="004960FA">
      <w:pPr>
        <w:pStyle w:val="NoSpacing"/>
        <w:rPr>
          <w:sz w:val="24"/>
          <w:szCs w:val="24"/>
        </w:rPr>
      </w:pPr>
    </w:p>
    <w:p w14:paraId="00573CAC" w14:textId="3E52509B" w:rsidR="00F17289" w:rsidRPr="004960FA" w:rsidRDefault="00F17289" w:rsidP="3FACAEAC">
      <w:pPr>
        <w:pStyle w:val="NoSpacing"/>
        <w:numPr>
          <w:ilvl w:val="0"/>
          <w:numId w:val="13"/>
        </w:numPr>
        <w:rPr>
          <w:sz w:val="24"/>
          <w:szCs w:val="24"/>
        </w:rPr>
      </w:pPr>
      <w:r w:rsidRPr="3FACAEAC">
        <w:rPr>
          <w:sz w:val="24"/>
          <w:szCs w:val="24"/>
        </w:rPr>
        <w:t>Collaborate with a diverse group of peers in an open</w:t>
      </w:r>
      <w:r w:rsidR="495E1093" w:rsidRPr="3FACAEAC">
        <w:rPr>
          <w:sz w:val="24"/>
          <w:szCs w:val="24"/>
        </w:rPr>
        <w:t xml:space="preserve"> and </w:t>
      </w:r>
      <w:r w:rsidRPr="3FACAEAC">
        <w:rPr>
          <w:sz w:val="24"/>
          <w:szCs w:val="24"/>
        </w:rPr>
        <w:t>respectful environment</w:t>
      </w:r>
    </w:p>
    <w:p w14:paraId="463F29D8" w14:textId="611746B3" w:rsidR="3FACAEAC" w:rsidRDefault="3FACAEAC" w:rsidP="3FACAEAC">
      <w:pPr>
        <w:pStyle w:val="NoSpacing"/>
        <w:ind w:left="720"/>
        <w:rPr>
          <w:sz w:val="24"/>
          <w:szCs w:val="24"/>
        </w:rPr>
      </w:pPr>
    </w:p>
    <w:p w14:paraId="2DBF4A75" w14:textId="77777777" w:rsidR="00F17289" w:rsidRPr="004960FA" w:rsidRDefault="00F17289" w:rsidP="004960FA">
      <w:pPr>
        <w:pStyle w:val="NoSpacing"/>
        <w:numPr>
          <w:ilvl w:val="0"/>
          <w:numId w:val="13"/>
        </w:numPr>
        <w:rPr>
          <w:sz w:val="24"/>
          <w:szCs w:val="24"/>
        </w:rPr>
      </w:pPr>
      <w:r w:rsidRPr="004960FA">
        <w:rPr>
          <w:sz w:val="24"/>
          <w:szCs w:val="24"/>
        </w:rPr>
        <w:t>Explore themes around identity, leadership, fairness, and cultural expression</w:t>
      </w:r>
    </w:p>
    <w:p w14:paraId="1E983849" w14:textId="77777777" w:rsidR="00F17289" w:rsidRPr="004960FA" w:rsidRDefault="00F17289" w:rsidP="004960FA">
      <w:pPr>
        <w:pStyle w:val="NoSpacing"/>
        <w:rPr>
          <w:sz w:val="24"/>
          <w:szCs w:val="24"/>
        </w:rPr>
      </w:pPr>
    </w:p>
    <w:p w14:paraId="50B3F8D9" w14:textId="682D9EF2" w:rsidR="00F17289" w:rsidRPr="004960FA" w:rsidRDefault="00F17289" w:rsidP="004960FA">
      <w:pPr>
        <w:pStyle w:val="NoSpacing"/>
        <w:numPr>
          <w:ilvl w:val="0"/>
          <w:numId w:val="13"/>
        </w:numPr>
        <w:rPr>
          <w:sz w:val="24"/>
          <w:szCs w:val="24"/>
        </w:rPr>
      </w:pPr>
      <w:r w:rsidRPr="3FACAEAC">
        <w:rPr>
          <w:sz w:val="24"/>
          <w:szCs w:val="24"/>
        </w:rPr>
        <w:t>Take part in occasional events including site visits, or cultural activities</w:t>
      </w:r>
    </w:p>
    <w:p w14:paraId="235E7CBE" w14:textId="77777777" w:rsidR="00F17289" w:rsidRPr="004960FA" w:rsidRDefault="00F17289" w:rsidP="004960FA">
      <w:pPr>
        <w:pStyle w:val="NoSpacing"/>
        <w:rPr>
          <w:sz w:val="24"/>
          <w:szCs w:val="24"/>
        </w:rPr>
      </w:pPr>
    </w:p>
    <w:p w14:paraId="021AE0E5" w14:textId="7149B28A" w:rsidR="004960FA" w:rsidRDefault="4DBCF767" w:rsidP="004960FA">
      <w:pPr>
        <w:pStyle w:val="NoSpacing"/>
        <w:numPr>
          <w:ilvl w:val="0"/>
          <w:numId w:val="13"/>
        </w:numPr>
        <w:rPr>
          <w:sz w:val="24"/>
          <w:szCs w:val="24"/>
        </w:rPr>
      </w:pPr>
      <w:r w:rsidRPr="1D6E407F">
        <w:rPr>
          <w:sz w:val="24"/>
          <w:szCs w:val="24"/>
        </w:rPr>
        <w:t>(Optional) Contribute to the Future</w:t>
      </w:r>
      <w:r w:rsidR="3A9F4F48" w:rsidRPr="1D6E407F">
        <w:rPr>
          <w:sz w:val="24"/>
          <w:szCs w:val="24"/>
        </w:rPr>
        <w:t>p</w:t>
      </w:r>
      <w:r w:rsidRPr="1D6E407F">
        <w:rPr>
          <w:sz w:val="24"/>
          <w:szCs w:val="24"/>
        </w:rPr>
        <w:t>roof social media or end-of-programme showcase</w:t>
      </w:r>
    </w:p>
    <w:p w14:paraId="0321F140" w14:textId="77777777" w:rsidR="004960FA" w:rsidRPr="004960FA" w:rsidRDefault="004960FA" w:rsidP="004960FA">
      <w:pPr>
        <w:pStyle w:val="NoSpacing"/>
        <w:rPr>
          <w:sz w:val="24"/>
          <w:szCs w:val="24"/>
        </w:rPr>
      </w:pPr>
    </w:p>
    <w:p w14:paraId="38451854" w14:textId="1524287F" w:rsidR="004B1C6F" w:rsidRDefault="4DBCF767" w:rsidP="004960FA">
      <w:pPr>
        <w:pStyle w:val="NoSpacing"/>
        <w:numPr>
          <w:ilvl w:val="0"/>
          <w:numId w:val="13"/>
        </w:numPr>
        <w:rPr>
          <w:sz w:val="24"/>
          <w:szCs w:val="24"/>
        </w:rPr>
      </w:pPr>
      <w:r w:rsidRPr="1D6E407F">
        <w:rPr>
          <w:sz w:val="24"/>
          <w:szCs w:val="24"/>
        </w:rPr>
        <w:t>Commit to the full programme and maintain communication with facilitators and peers</w:t>
      </w:r>
    </w:p>
    <w:p w14:paraId="60C2F9C5" w14:textId="6F13B1CE" w:rsidR="1D6E407F" w:rsidRDefault="1D6E407F" w:rsidP="1D6E407F">
      <w:pPr>
        <w:pStyle w:val="NoSpacing"/>
        <w:ind w:left="720"/>
        <w:rPr>
          <w:rFonts w:eastAsia="Times New Roman"/>
          <w:sz w:val="24"/>
          <w:szCs w:val="24"/>
          <w:lang w:eastAsia="en-GB"/>
        </w:rPr>
      </w:pPr>
    </w:p>
    <w:p w14:paraId="384DC900" w14:textId="77777777" w:rsidR="0079384F" w:rsidRDefault="0079384F" w:rsidP="1D6E407F">
      <w:pPr>
        <w:pStyle w:val="NoSpacing"/>
        <w:ind w:left="720"/>
        <w:rPr>
          <w:rFonts w:eastAsia="Times New Roman"/>
          <w:sz w:val="24"/>
          <w:szCs w:val="24"/>
          <w:lang w:eastAsia="en-GB"/>
        </w:rPr>
      </w:pPr>
    </w:p>
    <w:p w14:paraId="2F22A586" w14:textId="77777777" w:rsidR="0079384F" w:rsidRDefault="0079384F" w:rsidP="0079384F">
      <w:pPr>
        <w:pStyle w:val="NoSpacing"/>
        <w:ind w:left="720"/>
        <w:rPr>
          <w:rFonts w:eastAsia="Times New Roman"/>
          <w:sz w:val="24"/>
          <w:szCs w:val="24"/>
          <w:lang w:eastAsia="en-GB"/>
        </w:rPr>
      </w:pPr>
    </w:p>
    <w:p w14:paraId="138606BD" w14:textId="789CB6ED" w:rsidR="004960FA" w:rsidRDefault="003304E3" w:rsidP="004960FA">
      <w:pPr>
        <w:pStyle w:val="NoSpacing"/>
        <w:numPr>
          <w:ilvl w:val="0"/>
          <w:numId w:val="13"/>
        </w:numPr>
        <w:rPr>
          <w:rFonts w:eastAsia="Times New Roman"/>
          <w:sz w:val="24"/>
          <w:szCs w:val="24"/>
          <w:lang w:eastAsia="en-GB"/>
        </w:rPr>
      </w:pPr>
      <w:r w:rsidRPr="3FACAEAC">
        <w:rPr>
          <w:rFonts w:eastAsia="Times New Roman"/>
          <w:sz w:val="24"/>
          <w:szCs w:val="24"/>
          <w:lang w:eastAsia="en-GB"/>
        </w:rPr>
        <w:t>O</w:t>
      </w:r>
      <w:r w:rsidR="004960FA" w:rsidRPr="3FACAEAC">
        <w:rPr>
          <w:rFonts w:eastAsia="Times New Roman"/>
          <w:sz w:val="24"/>
          <w:szCs w:val="24"/>
          <w:lang w:eastAsia="en-GB"/>
        </w:rPr>
        <w:t>pportunity to work practically on a project which will support YTR’s programme of work</w:t>
      </w:r>
    </w:p>
    <w:p w14:paraId="2A03F734" w14:textId="77777777" w:rsidR="004960FA" w:rsidRPr="004960FA" w:rsidRDefault="004960FA" w:rsidP="004960FA">
      <w:pPr>
        <w:pStyle w:val="NoSpacing"/>
        <w:rPr>
          <w:rFonts w:eastAsia="Times New Roman"/>
          <w:sz w:val="24"/>
          <w:szCs w:val="24"/>
          <w:lang w:eastAsia="en-GB"/>
        </w:rPr>
      </w:pPr>
    </w:p>
    <w:p w14:paraId="055A9E38" w14:textId="10D4E59F" w:rsidR="004960FA" w:rsidRPr="007B6F86" w:rsidRDefault="7B4A6F5C" w:rsidP="004960FA">
      <w:pPr>
        <w:pStyle w:val="NoSpacing"/>
        <w:numPr>
          <w:ilvl w:val="0"/>
          <w:numId w:val="13"/>
        </w:numPr>
        <w:rPr>
          <w:sz w:val="24"/>
          <w:szCs w:val="24"/>
        </w:rPr>
      </w:pPr>
      <w:r w:rsidRPr="3FACAEAC">
        <w:rPr>
          <w:sz w:val="24"/>
          <w:szCs w:val="24"/>
        </w:rPr>
        <w:t>Participat</w:t>
      </w:r>
      <w:r w:rsidR="2D6A6232" w:rsidRPr="3FACAEAC">
        <w:rPr>
          <w:sz w:val="24"/>
          <w:szCs w:val="24"/>
        </w:rPr>
        <w:t>e</w:t>
      </w:r>
      <w:r w:rsidRPr="3FACAEAC">
        <w:rPr>
          <w:sz w:val="24"/>
          <w:szCs w:val="24"/>
        </w:rPr>
        <w:t xml:space="preserve"> in</w:t>
      </w:r>
      <w:r w:rsidR="004960FA" w:rsidRPr="3FACAEAC">
        <w:rPr>
          <w:sz w:val="24"/>
          <w:szCs w:val="24"/>
        </w:rPr>
        <w:t xml:space="preserve"> a symposium at the end of the project </w:t>
      </w:r>
    </w:p>
    <w:p w14:paraId="6FBA8240" w14:textId="77777777" w:rsidR="004960FA" w:rsidRDefault="004960FA" w:rsidP="004960FA">
      <w:pPr>
        <w:pStyle w:val="NoSpacing"/>
        <w:rPr>
          <w:sz w:val="24"/>
          <w:szCs w:val="24"/>
        </w:rPr>
      </w:pPr>
    </w:p>
    <w:p w14:paraId="1E89496D" w14:textId="37646938" w:rsidR="00394D42" w:rsidRDefault="411C384D" w:rsidP="00394D42">
      <w:pPr>
        <w:pStyle w:val="NoSpacing"/>
      </w:pPr>
      <w:r w:rsidRPr="1D6E407F">
        <w:rPr>
          <w:sz w:val="24"/>
          <w:szCs w:val="24"/>
        </w:rPr>
        <w:t>--------------------------------------------------------------------------------------------------------------------------</w:t>
      </w:r>
    </w:p>
    <w:p w14:paraId="607EDF56" w14:textId="71A1D5E2" w:rsidR="00DF5C71" w:rsidRDefault="00DF5C71" w:rsidP="00394D42">
      <w:pPr>
        <w:rPr>
          <w:rFonts w:cs="Arial"/>
          <w:b/>
          <w:sz w:val="24"/>
          <w:szCs w:val="24"/>
        </w:rPr>
      </w:pPr>
    </w:p>
    <w:p w14:paraId="23CEAEFA" w14:textId="689734F6" w:rsidR="00B37083" w:rsidRPr="00DF5C71" w:rsidRDefault="00DF5C71" w:rsidP="00DF5C71">
      <w:pPr>
        <w:pStyle w:val="paragraph"/>
        <w:spacing w:before="0" w:beforeAutospacing="0" w:after="0" w:afterAutospacing="0"/>
        <w:textAlignment w:val="baseline"/>
        <w:rPr>
          <w:rFonts w:asciiTheme="minorHAnsi" w:hAnsiTheme="minorHAnsi" w:cstheme="minorHAnsi"/>
          <w:b/>
        </w:rPr>
      </w:pPr>
      <w:r>
        <w:rPr>
          <w:rStyle w:val="normaltextrun"/>
          <w:rFonts w:ascii="Calibri" w:eastAsia="Helvetica" w:hAnsi="Calibri" w:cs="Calibri"/>
        </w:rPr>
        <w:t>5.</w:t>
      </w:r>
      <w:r>
        <w:rPr>
          <w:rStyle w:val="normaltextrun"/>
          <w:rFonts w:ascii="Calibri" w:eastAsia="Helvetica" w:hAnsi="Calibri" w:cs="Calibri"/>
        </w:rPr>
        <w:tab/>
      </w:r>
      <w:r w:rsidR="00B37083" w:rsidRPr="00DF5C71">
        <w:rPr>
          <w:rFonts w:asciiTheme="minorHAnsi" w:hAnsiTheme="minorHAnsi" w:cstheme="minorHAnsi"/>
          <w:b/>
        </w:rPr>
        <w:t>Terms and Conditions</w:t>
      </w:r>
      <w:r>
        <w:rPr>
          <w:rFonts w:asciiTheme="minorHAnsi" w:hAnsiTheme="minorHAnsi" w:cstheme="minorHAnsi"/>
          <w:b/>
        </w:rPr>
        <w:t>:</w:t>
      </w:r>
    </w:p>
    <w:p w14:paraId="639D8C14" w14:textId="77777777" w:rsidR="00DF5C71" w:rsidRPr="00DF5C71" w:rsidRDefault="00DF5C71" w:rsidP="00DF5C71">
      <w:pPr>
        <w:pStyle w:val="paragraph"/>
        <w:spacing w:before="0" w:beforeAutospacing="0" w:after="0" w:afterAutospacing="0"/>
        <w:textAlignment w:val="baseline"/>
        <w:rPr>
          <w:rFonts w:ascii="Segoe UI" w:hAnsi="Segoe UI" w:cs="Segoe UI"/>
          <w:sz w:val="18"/>
          <w:szCs w:val="18"/>
        </w:rPr>
      </w:pPr>
    </w:p>
    <w:p w14:paraId="4997FB9D" w14:textId="7B17A1E3" w:rsidR="008F1363" w:rsidRPr="008F1363" w:rsidRDefault="008F1363" w:rsidP="008F1363">
      <w:pPr>
        <w:pStyle w:val="NoSpacing"/>
        <w:rPr>
          <w:sz w:val="24"/>
          <w:szCs w:val="24"/>
        </w:rPr>
      </w:pPr>
      <w:r w:rsidRPr="008F1363">
        <w:rPr>
          <w:sz w:val="24"/>
          <w:szCs w:val="24"/>
        </w:rPr>
        <w:t xml:space="preserve">The terms and conditions for participation in the Futureproof programme. The role is offered </w:t>
      </w:r>
      <w:r w:rsidR="00D713B9">
        <w:rPr>
          <w:sz w:val="24"/>
          <w:szCs w:val="24"/>
        </w:rPr>
        <w:t xml:space="preserve">to 10 participants </w:t>
      </w:r>
      <w:r w:rsidRPr="008F1363">
        <w:rPr>
          <w:sz w:val="24"/>
          <w:szCs w:val="24"/>
        </w:rPr>
        <w:t xml:space="preserve">on a </w:t>
      </w:r>
      <w:r w:rsidRPr="008F1363">
        <w:rPr>
          <w:b/>
          <w:bCs/>
          <w:sz w:val="24"/>
          <w:szCs w:val="24"/>
        </w:rPr>
        <w:t>fixed-term, part-time basis</w:t>
      </w:r>
      <w:r w:rsidRPr="008F1363">
        <w:rPr>
          <w:sz w:val="24"/>
          <w:szCs w:val="24"/>
        </w:rPr>
        <w:t xml:space="preserve"> and is designed for individuals who are interested in developing their skills and contributing to a collaborative creative project.</w:t>
      </w:r>
    </w:p>
    <w:p w14:paraId="669C8E26" w14:textId="77777777" w:rsidR="008F1363" w:rsidRPr="008F1363" w:rsidRDefault="008F1363" w:rsidP="008F1363">
      <w:pPr>
        <w:pStyle w:val="NoSpacing"/>
        <w:rPr>
          <w:sz w:val="24"/>
          <w:szCs w:val="24"/>
        </w:rPr>
      </w:pPr>
    </w:p>
    <w:p w14:paraId="1F063906" w14:textId="77777777" w:rsidR="008F1363" w:rsidRPr="008F1363" w:rsidRDefault="008F1363" w:rsidP="008F1363">
      <w:pPr>
        <w:pStyle w:val="NoSpacing"/>
        <w:rPr>
          <w:sz w:val="24"/>
          <w:szCs w:val="24"/>
        </w:rPr>
      </w:pPr>
      <w:r w:rsidRPr="6B800946">
        <w:rPr>
          <w:sz w:val="24"/>
          <w:szCs w:val="24"/>
        </w:rPr>
        <w:t xml:space="preserve">The programme will run over the course of three academic terms within one year, and participants will be required to attend </w:t>
      </w:r>
      <w:r w:rsidRPr="6B800946">
        <w:rPr>
          <w:b/>
          <w:bCs/>
          <w:sz w:val="24"/>
          <w:szCs w:val="24"/>
        </w:rPr>
        <w:t>fortnightly sessions</w:t>
      </w:r>
      <w:r w:rsidRPr="6B800946">
        <w:rPr>
          <w:sz w:val="24"/>
          <w:szCs w:val="24"/>
        </w:rPr>
        <w:t xml:space="preserve">, amounting to </w:t>
      </w:r>
      <w:r w:rsidRPr="6B800946">
        <w:rPr>
          <w:b/>
          <w:bCs/>
          <w:sz w:val="24"/>
          <w:szCs w:val="24"/>
        </w:rPr>
        <w:t>approximately 24 sessions in total.</w:t>
      </w:r>
      <w:r w:rsidRPr="6B800946">
        <w:rPr>
          <w:sz w:val="24"/>
          <w:szCs w:val="24"/>
        </w:rPr>
        <w:t xml:space="preserve"> In addition to these sessions, the programme includes a practical project and other scheduled events.</w:t>
      </w:r>
    </w:p>
    <w:p w14:paraId="54A9DD55" w14:textId="109161FD" w:rsidR="008F1363" w:rsidRPr="008F1363" w:rsidRDefault="008F1363" w:rsidP="6B800946">
      <w:pPr>
        <w:pStyle w:val="NoSpacing"/>
        <w:rPr>
          <w:sz w:val="24"/>
          <w:szCs w:val="24"/>
        </w:rPr>
      </w:pPr>
    </w:p>
    <w:p w14:paraId="216342D0" w14:textId="7E465495" w:rsidR="008F1363" w:rsidRPr="008F1363" w:rsidRDefault="0038006C" w:rsidP="6B800946">
      <w:pPr>
        <w:pStyle w:val="NoSpacing"/>
        <w:rPr>
          <w:sz w:val="24"/>
          <w:szCs w:val="24"/>
        </w:rPr>
      </w:pPr>
      <w:r w:rsidRPr="6B800946">
        <w:rPr>
          <w:sz w:val="24"/>
          <w:szCs w:val="24"/>
        </w:rPr>
        <w:t>The start date is Thursday 06 November 3.30pm - 7.30pm. Sessions will usually be held on a Thursday every two weeks, for 2 hours, with occasional d</w:t>
      </w:r>
      <w:r w:rsidR="6B399560" w:rsidRPr="6B800946">
        <w:rPr>
          <w:sz w:val="24"/>
          <w:szCs w:val="24"/>
        </w:rPr>
        <w:t>ates being required.</w:t>
      </w:r>
    </w:p>
    <w:p w14:paraId="314DC8AC" w14:textId="19901B34" w:rsidR="008F1363" w:rsidRPr="008F1363" w:rsidRDefault="008F1363" w:rsidP="6B800946">
      <w:pPr>
        <w:pStyle w:val="NoSpacing"/>
        <w:rPr>
          <w:sz w:val="24"/>
          <w:szCs w:val="24"/>
        </w:rPr>
      </w:pPr>
    </w:p>
    <w:p w14:paraId="3BD06FBF" w14:textId="72DAF897" w:rsidR="008F1363" w:rsidRPr="008F1363" w:rsidRDefault="6B399560" w:rsidP="6B800946">
      <w:pPr>
        <w:pStyle w:val="NoSpacing"/>
        <w:rPr>
          <w:sz w:val="24"/>
          <w:szCs w:val="24"/>
        </w:rPr>
      </w:pPr>
      <w:r w:rsidRPr="6B800946">
        <w:rPr>
          <w:sz w:val="24"/>
          <w:szCs w:val="24"/>
        </w:rPr>
        <w:t>Confirmed dates following the start date are:</w:t>
      </w:r>
    </w:p>
    <w:p w14:paraId="01C4B522" w14:textId="338E2ED9" w:rsidR="008F1363" w:rsidRPr="008F1363" w:rsidRDefault="008F1363" w:rsidP="6B800946">
      <w:pPr>
        <w:pStyle w:val="NoSpacing"/>
        <w:rPr>
          <w:sz w:val="24"/>
          <w:szCs w:val="24"/>
        </w:rPr>
      </w:pPr>
    </w:p>
    <w:p w14:paraId="11796B05" w14:textId="7093CD5A" w:rsidR="008F1363" w:rsidRPr="008F1363" w:rsidRDefault="6B399560" w:rsidP="6B800946">
      <w:pPr>
        <w:pStyle w:val="NoSpacing"/>
        <w:rPr>
          <w:sz w:val="24"/>
          <w:szCs w:val="24"/>
        </w:rPr>
      </w:pPr>
      <w:r w:rsidRPr="6B800946">
        <w:rPr>
          <w:sz w:val="24"/>
          <w:szCs w:val="24"/>
        </w:rPr>
        <w:t xml:space="preserve">Tues 18 November 6.30pm - 9.30pm, induction and viewing of </w:t>
      </w:r>
      <w:r w:rsidRPr="6B800946">
        <w:rPr>
          <w:i/>
          <w:iCs/>
          <w:sz w:val="24"/>
          <w:szCs w:val="24"/>
        </w:rPr>
        <w:t>His Last Report</w:t>
      </w:r>
      <w:r w:rsidRPr="6B800946">
        <w:rPr>
          <w:sz w:val="24"/>
          <w:szCs w:val="24"/>
        </w:rPr>
        <w:t xml:space="preserve"> screening</w:t>
      </w:r>
    </w:p>
    <w:p w14:paraId="065D5F4F" w14:textId="6C2055BD" w:rsidR="008F1363" w:rsidRPr="008F1363" w:rsidRDefault="6B399560" w:rsidP="6B800946">
      <w:pPr>
        <w:pStyle w:val="NoSpacing"/>
        <w:rPr>
          <w:sz w:val="24"/>
          <w:szCs w:val="24"/>
        </w:rPr>
      </w:pPr>
      <w:r w:rsidRPr="6B800946">
        <w:rPr>
          <w:sz w:val="24"/>
          <w:szCs w:val="24"/>
        </w:rPr>
        <w:t>Thurs 20 November 4.30pm - 6.30pm</w:t>
      </w:r>
    </w:p>
    <w:p w14:paraId="0950AB8D" w14:textId="23CB571E" w:rsidR="008F1363" w:rsidRPr="008F1363" w:rsidRDefault="6B399560" w:rsidP="6B800946">
      <w:pPr>
        <w:pStyle w:val="NoSpacing"/>
        <w:rPr>
          <w:sz w:val="24"/>
          <w:szCs w:val="24"/>
        </w:rPr>
      </w:pPr>
      <w:r w:rsidRPr="6B800946">
        <w:rPr>
          <w:sz w:val="24"/>
          <w:szCs w:val="24"/>
        </w:rPr>
        <w:t>Thurs 04 December 4.30pm - 6.30pm</w:t>
      </w:r>
    </w:p>
    <w:p w14:paraId="43D759F2" w14:textId="5CC26757" w:rsidR="008F1363" w:rsidRPr="008F1363" w:rsidRDefault="6B399560" w:rsidP="6B800946">
      <w:pPr>
        <w:pStyle w:val="NoSpacing"/>
        <w:rPr>
          <w:sz w:val="24"/>
          <w:szCs w:val="24"/>
        </w:rPr>
      </w:pPr>
      <w:r w:rsidRPr="6B800946">
        <w:rPr>
          <w:sz w:val="24"/>
          <w:szCs w:val="24"/>
        </w:rPr>
        <w:t>Thurs 18 December 4.30pm - 6.30pm</w:t>
      </w:r>
    </w:p>
    <w:p w14:paraId="1645CD0F" w14:textId="4DE21C96" w:rsidR="008F1363" w:rsidRPr="008F1363" w:rsidRDefault="6B399560" w:rsidP="6B800946">
      <w:pPr>
        <w:pStyle w:val="NoSpacing"/>
        <w:rPr>
          <w:sz w:val="24"/>
          <w:szCs w:val="24"/>
        </w:rPr>
      </w:pPr>
      <w:r w:rsidRPr="6B800946">
        <w:rPr>
          <w:sz w:val="24"/>
          <w:szCs w:val="24"/>
        </w:rPr>
        <w:t>Thurs 08 January 4.30pm - 6.30pm</w:t>
      </w:r>
    </w:p>
    <w:p w14:paraId="010D03E2" w14:textId="41A08C55" w:rsidR="008F1363" w:rsidRPr="008F1363" w:rsidRDefault="008F1363" w:rsidP="6B800946">
      <w:pPr>
        <w:pStyle w:val="NoSpacing"/>
        <w:rPr>
          <w:sz w:val="24"/>
          <w:szCs w:val="24"/>
        </w:rPr>
      </w:pPr>
    </w:p>
    <w:p w14:paraId="7167D64F" w14:textId="2C6AA538" w:rsidR="008F1363" w:rsidRPr="008F1363" w:rsidRDefault="7834FB60" w:rsidP="008F1363">
      <w:pPr>
        <w:pStyle w:val="NoSpacing"/>
        <w:rPr>
          <w:sz w:val="24"/>
          <w:szCs w:val="24"/>
        </w:rPr>
      </w:pPr>
      <w:r w:rsidRPr="6B800946">
        <w:rPr>
          <w:sz w:val="24"/>
          <w:szCs w:val="24"/>
        </w:rPr>
        <w:t xml:space="preserve">Participants are expected to commit to </w:t>
      </w:r>
      <w:r w:rsidRPr="6B800946">
        <w:rPr>
          <w:b/>
          <w:bCs/>
          <w:sz w:val="24"/>
          <w:szCs w:val="24"/>
        </w:rPr>
        <w:t>a total of 90 hours</w:t>
      </w:r>
      <w:r w:rsidR="2E9FD156" w:rsidRPr="6B800946">
        <w:rPr>
          <w:b/>
          <w:bCs/>
          <w:sz w:val="24"/>
          <w:szCs w:val="24"/>
        </w:rPr>
        <w:t xml:space="preserve"> </w:t>
      </w:r>
      <w:r w:rsidR="2E9FD156" w:rsidRPr="6B800946">
        <w:rPr>
          <w:sz w:val="24"/>
          <w:szCs w:val="24"/>
        </w:rPr>
        <w:t>across all sessions</w:t>
      </w:r>
      <w:r w:rsidRPr="6B800946">
        <w:rPr>
          <w:sz w:val="24"/>
          <w:szCs w:val="24"/>
        </w:rPr>
        <w:t>, which includes</w:t>
      </w:r>
      <w:r w:rsidR="41D0808D" w:rsidRPr="6B800946">
        <w:rPr>
          <w:sz w:val="24"/>
          <w:szCs w:val="24"/>
        </w:rPr>
        <w:t xml:space="preserve"> the</w:t>
      </w:r>
      <w:r w:rsidRPr="6B800946">
        <w:rPr>
          <w:sz w:val="24"/>
          <w:szCs w:val="24"/>
        </w:rPr>
        <w:t xml:space="preserve"> </w:t>
      </w:r>
      <w:r w:rsidR="1F7961EC" w:rsidRPr="6B800946">
        <w:rPr>
          <w:sz w:val="24"/>
          <w:szCs w:val="24"/>
        </w:rPr>
        <w:t>24 x</w:t>
      </w:r>
      <w:r w:rsidRPr="6B800946">
        <w:rPr>
          <w:sz w:val="24"/>
          <w:szCs w:val="24"/>
        </w:rPr>
        <w:t xml:space="preserve"> 1.5</w:t>
      </w:r>
      <w:r w:rsidR="38D030C3" w:rsidRPr="6B800946">
        <w:rPr>
          <w:sz w:val="24"/>
          <w:szCs w:val="24"/>
        </w:rPr>
        <w:t xml:space="preserve"> </w:t>
      </w:r>
      <w:r w:rsidRPr="6B800946">
        <w:rPr>
          <w:sz w:val="24"/>
          <w:szCs w:val="24"/>
        </w:rPr>
        <w:t xml:space="preserve">hour fortnightly meetings, 40 hours dedicated to a practical project, a 6-hour induction day, and an 8-hour symposium. </w:t>
      </w:r>
    </w:p>
    <w:p w14:paraId="37958B16" w14:textId="77777777" w:rsidR="008F1363" w:rsidRPr="008F1363" w:rsidRDefault="008F1363" w:rsidP="008F1363">
      <w:pPr>
        <w:pStyle w:val="NoSpacing"/>
        <w:rPr>
          <w:sz w:val="24"/>
          <w:szCs w:val="24"/>
        </w:rPr>
      </w:pPr>
    </w:p>
    <w:p w14:paraId="7F05A487" w14:textId="7A6BE6DA" w:rsidR="008F1363" w:rsidRPr="008F1363" w:rsidRDefault="008F1363" w:rsidP="008F1363">
      <w:pPr>
        <w:pStyle w:val="NoSpacing"/>
        <w:rPr>
          <w:sz w:val="24"/>
          <w:szCs w:val="24"/>
        </w:rPr>
      </w:pPr>
      <w:r w:rsidRPr="008F1363">
        <w:rPr>
          <w:sz w:val="24"/>
          <w:szCs w:val="24"/>
        </w:rPr>
        <w:t xml:space="preserve">This is a paid opportunity, and participants who </w:t>
      </w:r>
      <w:r w:rsidR="007B63A8" w:rsidRPr="008F1363">
        <w:rPr>
          <w:sz w:val="24"/>
          <w:szCs w:val="24"/>
        </w:rPr>
        <w:t>fulfil</w:t>
      </w:r>
      <w:r w:rsidRPr="008F1363">
        <w:rPr>
          <w:sz w:val="24"/>
          <w:szCs w:val="24"/>
        </w:rPr>
        <w:t xml:space="preserve"> the full requirements of the programme will receive a </w:t>
      </w:r>
      <w:r w:rsidRPr="008F1363">
        <w:rPr>
          <w:b/>
          <w:bCs/>
          <w:sz w:val="24"/>
          <w:szCs w:val="24"/>
        </w:rPr>
        <w:t>total fee of £1,098.90</w:t>
      </w:r>
      <w:r w:rsidR="003304E3">
        <w:rPr>
          <w:b/>
          <w:bCs/>
          <w:sz w:val="24"/>
          <w:szCs w:val="24"/>
        </w:rPr>
        <w:t xml:space="preserve">. </w:t>
      </w:r>
      <w:r w:rsidRPr="008F1363">
        <w:rPr>
          <w:sz w:val="24"/>
          <w:szCs w:val="24"/>
        </w:rPr>
        <w:t>This fee is all-inclusive, covering participants’ time, travel, and overall engagement in the programme. No additional expenses or reimbursements will be provided beyond this agreed amount.</w:t>
      </w:r>
    </w:p>
    <w:p w14:paraId="1685D192" w14:textId="77777777" w:rsidR="008F1363" w:rsidRPr="008F1363" w:rsidRDefault="008F1363" w:rsidP="008F1363">
      <w:pPr>
        <w:pStyle w:val="NoSpacing"/>
        <w:rPr>
          <w:sz w:val="24"/>
          <w:szCs w:val="24"/>
        </w:rPr>
      </w:pPr>
    </w:p>
    <w:p w14:paraId="26C591B4" w14:textId="68DC06AB" w:rsidR="008F1363" w:rsidRPr="008F1363" w:rsidRDefault="008F1363" w:rsidP="008F1363">
      <w:pPr>
        <w:pStyle w:val="NoSpacing"/>
        <w:rPr>
          <w:sz w:val="24"/>
          <w:szCs w:val="24"/>
        </w:rPr>
      </w:pPr>
      <w:r w:rsidRPr="008F1363">
        <w:rPr>
          <w:sz w:val="24"/>
          <w:szCs w:val="24"/>
        </w:rPr>
        <w:t xml:space="preserve">The total fee is based on an estimated </w:t>
      </w:r>
      <w:r w:rsidRPr="008F1363">
        <w:rPr>
          <w:b/>
          <w:bCs/>
          <w:sz w:val="24"/>
          <w:szCs w:val="24"/>
        </w:rPr>
        <w:t>hourly rate of £12.21</w:t>
      </w:r>
      <w:r w:rsidRPr="008F1363">
        <w:rPr>
          <w:sz w:val="24"/>
          <w:szCs w:val="24"/>
        </w:rPr>
        <w:t xml:space="preserve">, calculated across the 90-hour commitment. </w:t>
      </w:r>
    </w:p>
    <w:p w14:paraId="04735AB2" w14:textId="77777777" w:rsidR="008F1363" w:rsidRPr="008F1363" w:rsidRDefault="008F1363" w:rsidP="008F1363">
      <w:pPr>
        <w:pStyle w:val="NoSpacing"/>
        <w:rPr>
          <w:sz w:val="24"/>
          <w:szCs w:val="24"/>
        </w:rPr>
      </w:pPr>
    </w:p>
    <w:p w14:paraId="764E08AB" w14:textId="77777777" w:rsidR="00DF5C71" w:rsidRDefault="00DF5C71" w:rsidP="008F1363">
      <w:pPr>
        <w:pStyle w:val="NoSpacing"/>
        <w:rPr>
          <w:sz w:val="24"/>
          <w:szCs w:val="24"/>
        </w:rPr>
      </w:pPr>
    </w:p>
    <w:p w14:paraId="6E3F7688" w14:textId="77777777" w:rsidR="00DF5C71" w:rsidRDefault="00DF5C71" w:rsidP="008F1363">
      <w:pPr>
        <w:pStyle w:val="NoSpacing"/>
        <w:rPr>
          <w:sz w:val="24"/>
          <w:szCs w:val="24"/>
        </w:rPr>
      </w:pPr>
    </w:p>
    <w:p w14:paraId="586B09E6" w14:textId="4D87CFE6" w:rsidR="008F1363" w:rsidRPr="008F1363" w:rsidRDefault="7834FB60" w:rsidP="008F1363">
      <w:pPr>
        <w:pStyle w:val="NoSpacing"/>
        <w:rPr>
          <w:sz w:val="24"/>
          <w:szCs w:val="24"/>
        </w:rPr>
      </w:pPr>
      <w:r w:rsidRPr="1D6E407F">
        <w:rPr>
          <w:sz w:val="24"/>
          <w:szCs w:val="24"/>
        </w:rPr>
        <w:t>All participants are also required to comply with York Theatre Royal’s Safeguarding Policy, which exists to protect children, young people, and vulnerable adults. Adherence to this policy is mandatory for the duration of the participant's involvement in the programme.</w:t>
      </w:r>
    </w:p>
    <w:p w14:paraId="35F2F699" w14:textId="1BB6B02E" w:rsidR="1D6E407F" w:rsidRDefault="1D6E407F" w:rsidP="6B800946">
      <w:pPr>
        <w:pStyle w:val="NoSpacing"/>
        <w:rPr>
          <w:sz w:val="24"/>
          <w:szCs w:val="24"/>
        </w:rPr>
      </w:pPr>
    </w:p>
    <w:p w14:paraId="257D8F7D" w14:textId="3427FBCE" w:rsidR="0074733F" w:rsidRPr="0074733F" w:rsidRDefault="64A10321" w:rsidP="1D6E407F">
      <w:pPr>
        <w:pStyle w:val="NoSpacing"/>
        <w:jc w:val="center"/>
        <w:rPr>
          <w:b/>
          <w:bCs/>
          <w:sz w:val="24"/>
          <w:szCs w:val="24"/>
        </w:rPr>
      </w:pPr>
      <w:r w:rsidRPr="1D6E407F">
        <w:rPr>
          <w:b/>
          <w:bCs/>
          <w:sz w:val="24"/>
          <w:szCs w:val="24"/>
        </w:rPr>
        <w:t>Application Process</w:t>
      </w:r>
    </w:p>
    <w:p w14:paraId="5F3E80B4" w14:textId="04FA318F" w:rsidR="1D6E407F" w:rsidRDefault="1D6E407F" w:rsidP="1D6E407F">
      <w:pPr>
        <w:pStyle w:val="NoSpacing"/>
        <w:jc w:val="center"/>
        <w:rPr>
          <w:b/>
          <w:bCs/>
          <w:sz w:val="24"/>
          <w:szCs w:val="24"/>
        </w:rPr>
      </w:pPr>
    </w:p>
    <w:p w14:paraId="5996F8F6" w14:textId="2158004C" w:rsidR="0074733F" w:rsidRPr="007B63A8" w:rsidRDefault="64A10321" w:rsidP="1D6E407F">
      <w:pPr>
        <w:pStyle w:val="NoSpacing"/>
        <w:rPr>
          <w:sz w:val="24"/>
          <w:szCs w:val="24"/>
        </w:rPr>
      </w:pPr>
      <w:r w:rsidRPr="1D6E407F">
        <w:rPr>
          <w:sz w:val="24"/>
          <w:szCs w:val="24"/>
        </w:rPr>
        <w:t>You can apply by:</w:t>
      </w:r>
    </w:p>
    <w:p w14:paraId="48103189" w14:textId="77777777" w:rsidR="007B63A8" w:rsidRPr="0074733F" w:rsidRDefault="007B63A8" w:rsidP="0074733F">
      <w:pPr>
        <w:pStyle w:val="NoSpacing"/>
        <w:rPr>
          <w:sz w:val="24"/>
          <w:szCs w:val="24"/>
        </w:rPr>
      </w:pPr>
    </w:p>
    <w:p w14:paraId="0FD9E5EA" w14:textId="77777777" w:rsidR="0074733F" w:rsidRPr="0074733F" w:rsidRDefault="64A10321" w:rsidP="1D6E407F">
      <w:pPr>
        <w:pStyle w:val="NoSpacing"/>
        <w:numPr>
          <w:ilvl w:val="0"/>
          <w:numId w:val="2"/>
        </w:numPr>
        <w:rPr>
          <w:sz w:val="24"/>
          <w:szCs w:val="24"/>
        </w:rPr>
      </w:pPr>
      <w:r w:rsidRPr="1D6E407F">
        <w:rPr>
          <w:sz w:val="24"/>
          <w:szCs w:val="24"/>
        </w:rPr>
        <w:t>Filling out a short form with a few simple questions, or</w:t>
      </w:r>
    </w:p>
    <w:p w14:paraId="3555EEBE" w14:textId="77777777" w:rsidR="0074733F" w:rsidRPr="0074733F" w:rsidRDefault="0074733F" w:rsidP="0074733F">
      <w:pPr>
        <w:pStyle w:val="NoSpacing"/>
        <w:rPr>
          <w:sz w:val="24"/>
          <w:szCs w:val="24"/>
        </w:rPr>
      </w:pPr>
    </w:p>
    <w:p w14:paraId="3CB4B35C" w14:textId="77777777" w:rsidR="0074733F" w:rsidRPr="0074733F" w:rsidRDefault="64A10321" w:rsidP="1D6E407F">
      <w:pPr>
        <w:pStyle w:val="NoSpacing"/>
        <w:numPr>
          <w:ilvl w:val="0"/>
          <w:numId w:val="2"/>
        </w:numPr>
        <w:rPr>
          <w:sz w:val="24"/>
          <w:szCs w:val="24"/>
        </w:rPr>
      </w:pPr>
      <w:r w:rsidRPr="1D6E407F">
        <w:rPr>
          <w:sz w:val="24"/>
          <w:szCs w:val="24"/>
        </w:rPr>
        <w:t>Sending a voice note or video via WhatsApp or web upload, answering the same questions</w:t>
      </w:r>
    </w:p>
    <w:p w14:paraId="7B519D12" w14:textId="77777777" w:rsidR="0074733F" w:rsidRPr="0074733F" w:rsidRDefault="0074733F" w:rsidP="0074733F">
      <w:pPr>
        <w:pStyle w:val="NoSpacing"/>
        <w:rPr>
          <w:sz w:val="24"/>
          <w:szCs w:val="24"/>
        </w:rPr>
      </w:pPr>
    </w:p>
    <w:p w14:paraId="0503B4C7" w14:textId="77777777" w:rsidR="0074733F" w:rsidRPr="0074733F" w:rsidRDefault="0074733F" w:rsidP="0074733F">
      <w:pPr>
        <w:pStyle w:val="NoSpacing"/>
        <w:rPr>
          <w:sz w:val="24"/>
          <w:szCs w:val="24"/>
          <w:u w:val="single"/>
        </w:rPr>
      </w:pPr>
      <w:r w:rsidRPr="6B800946">
        <w:rPr>
          <w:sz w:val="24"/>
          <w:szCs w:val="24"/>
          <w:u w:val="single"/>
        </w:rPr>
        <w:t>Information Session</w:t>
      </w:r>
    </w:p>
    <w:p w14:paraId="3CE6789D" w14:textId="17A5192A" w:rsidR="6B800946" w:rsidRDefault="6B800946" w:rsidP="6B800946">
      <w:pPr>
        <w:pStyle w:val="NoSpacing"/>
        <w:rPr>
          <w:sz w:val="24"/>
          <w:szCs w:val="24"/>
        </w:rPr>
      </w:pPr>
    </w:p>
    <w:p w14:paraId="409182F7" w14:textId="16AF0561" w:rsidR="0074733F" w:rsidRPr="0074733F" w:rsidRDefault="64A10321" w:rsidP="0074733F">
      <w:pPr>
        <w:pStyle w:val="NoSpacing"/>
        <w:rPr>
          <w:sz w:val="24"/>
          <w:szCs w:val="24"/>
        </w:rPr>
      </w:pPr>
      <w:r w:rsidRPr="6B800946">
        <w:rPr>
          <w:sz w:val="24"/>
          <w:szCs w:val="24"/>
        </w:rPr>
        <w:t>Before applying, we encourage you to attend our upcoming Future</w:t>
      </w:r>
      <w:r w:rsidR="1B5010D2" w:rsidRPr="6B800946">
        <w:rPr>
          <w:sz w:val="24"/>
          <w:szCs w:val="24"/>
        </w:rPr>
        <w:t>p</w:t>
      </w:r>
      <w:r w:rsidRPr="6B800946">
        <w:rPr>
          <w:sz w:val="24"/>
          <w:szCs w:val="24"/>
        </w:rPr>
        <w:t>roof Information Session.</w:t>
      </w:r>
    </w:p>
    <w:p w14:paraId="295A0763" w14:textId="77777777" w:rsidR="0074733F" w:rsidRPr="0074733F" w:rsidRDefault="0074733F" w:rsidP="0074733F">
      <w:pPr>
        <w:pStyle w:val="NoSpacing"/>
        <w:rPr>
          <w:sz w:val="24"/>
          <w:szCs w:val="24"/>
        </w:rPr>
      </w:pPr>
    </w:p>
    <w:p w14:paraId="3F35E984" w14:textId="715E8C9A" w:rsidR="57AF20E5" w:rsidRDefault="57AF20E5" w:rsidP="6B800946">
      <w:pPr>
        <w:pStyle w:val="NoSpacing"/>
        <w:rPr>
          <w:rFonts w:asciiTheme="minorHAnsi" w:eastAsiaTheme="minorEastAsia" w:hAnsiTheme="minorHAnsi" w:cstheme="minorBidi"/>
          <w:sz w:val="24"/>
          <w:szCs w:val="24"/>
        </w:rPr>
      </w:pPr>
      <w:r w:rsidRPr="6B800946">
        <w:rPr>
          <w:rFonts w:asciiTheme="minorHAnsi" w:eastAsiaTheme="minorEastAsia" w:hAnsiTheme="minorHAnsi" w:cstheme="minorBidi"/>
          <w:sz w:val="24"/>
          <w:szCs w:val="24"/>
        </w:rPr>
        <w:t>Futureproof Information Sessions will be held at York Theatre Royal on the following dates/time:</w:t>
      </w:r>
    </w:p>
    <w:p w14:paraId="0DFE9DFC" w14:textId="173886B2" w:rsidR="6B800946" w:rsidRDefault="6B800946" w:rsidP="6B800946">
      <w:pPr>
        <w:pStyle w:val="NoSpacing"/>
        <w:rPr>
          <w:rFonts w:asciiTheme="minorHAnsi" w:eastAsiaTheme="minorEastAsia" w:hAnsiTheme="minorHAnsi" w:cstheme="minorBidi"/>
          <w:sz w:val="24"/>
          <w:szCs w:val="24"/>
        </w:rPr>
      </w:pPr>
    </w:p>
    <w:p w14:paraId="003E5A86" w14:textId="71320AA2" w:rsidR="5E64C1FB" w:rsidRDefault="5E64C1FB" w:rsidP="6B800946">
      <w:pPr>
        <w:shd w:val="clear" w:color="auto" w:fill="FFFFFF" w:themeFill="background1"/>
        <w:spacing w:after="0"/>
        <w:rPr>
          <w:rFonts w:asciiTheme="minorHAnsi" w:eastAsiaTheme="minorEastAsia" w:hAnsiTheme="minorHAnsi" w:cstheme="minorBidi"/>
          <w:color w:val="242424"/>
          <w:sz w:val="24"/>
          <w:szCs w:val="24"/>
        </w:rPr>
      </w:pPr>
      <w:r w:rsidRPr="6B800946">
        <w:rPr>
          <w:rFonts w:asciiTheme="minorHAnsi" w:eastAsiaTheme="minorEastAsia" w:hAnsiTheme="minorHAnsi" w:cstheme="minorBidi"/>
          <w:color w:val="242424"/>
          <w:sz w:val="24"/>
          <w:szCs w:val="24"/>
        </w:rPr>
        <w:t xml:space="preserve">Friday 26 September 4pm - 5pm and 6pm - 7pm </w:t>
      </w:r>
    </w:p>
    <w:p w14:paraId="37D335B5" w14:textId="64082790" w:rsidR="5E64C1FB" w:rsidRDefault="5E64C1FB" w:rsidP="6B800946">
      <w:pPr>
        <w:shd w:val="clear" w:color="auto" w:fill="FFFFFF" w:themeFill="background1"/>
        <w:spacing w:after="0"/>
        <w:rPr>
          <w:rFonts w:asciiTheme="minorHAnsi" w:eastAsiaTheme="minorEastAsia" w:hAnsiTheme="minorHAnsi" w:cstheme="minorBidi"/>
          <w:color w:val="242424"/>
          <w:sz w:val="24"/>
          <w:szCs w:val="24"/>
        </w:rPr>
      </w:pPr>
      <w:r w:rsidRPr="6B800946">
        <w:rPr>
          <w:rFonts w:asciiTheme="minorHAnsi" w:eastAsiaTheme="minorEastAsia" w:hAnsiTheme="minorHAnsi" w:cstheme="minorBidi"/>
          <w:color w:val="242424"/>
          <w:sz w:val="24"/>
          <w:szCs w:val="24"/>
        </w:rPr>
        <w:t xml:space="preserve">Thursday </w:t>
      </w:r>
      <w:r w:rsidR="00E10660">
        <w:rPr>
          <w:rFonts w:asciiTheme="minorHAnsi" w:eastAsiaTheme="minorEastAsia" w:hAnsiTheme="minorHAnsi" w:cstheme="minorBidi"/>
          <w:color w:val="242424"/>
          <w:sz w:val="24"/>
          <w:szCs w:val="24"/>
        </w:rPr>
        <w:t>0</w:t>
      </w:r>
      <w:r w:rsidRPr="6B800946">
        <w:rPr>
          <w:rFonts w:asciiTheme="minorHAnsi" w:eastAsiaTheme="minorEastAsia" w:hAnsiTheme="minorHAnsi" w:cstheme="minorBidi"/>
          <w:color w:val="242424"/>
          <w:sz w:val="24"/>
          <w:szCs w:val="24"/>
        </w:rPr>
        <w:t>2 October 4pm - 5pm and 6pm -</w:t>
      </w:r>
      <w:r w:rsidR="66C2B892" w:rsidRPr="6B800946">
        <w:rPr>
          <w:rFonts w:asciiTheme="minorHAnsi" w:eastAsiaTheme="minorEastAsia" w:hAnsiTheme="minorHAnsi" w:cstheme="minorBidi"/>
          <w:color w:val="242424"/>
          <w:sz w:val="24"/>
          <w:szCs w:val="24"/>
        </w:rPr>
        <w:t xml:space="preserve"> </w:t>
      </w:r>
      <w:r w:rsidRPr="6B800946">
        <w:rPr>
          <w:rFonts w:asciiTheme="minorHAnsi" w:eastAsiaTheme="minorEastAsia" w:hAnsiTheme="minorHAnsi" w:cstheme="minorBidi"/>
          <w:color w:val="242424"/>
          <w:sz w:val="24"/>
          <w:szCs w:val="24"/>
        </w:rPr>
        <w:t xml:space="preserve">7pm </w:t>
      </w:r>
    </w:p>
    <w:p w14:paraId="617DB16F" w14:textId="1BFE1E45" w:rsidR="6B800946" w:rsidRDefault="6B800946" w:rsidP="6B800946">
      <w:pPr>
        <w:shd w:val="clear" w:color="auto" w:fill="FFFFFF" w:themeFill="background1"/>
        <w:spacing w:after="0"/>
        <w:rPr>
          <w:rFonts w:ascii="Aptos" w:eastAsia="Aptos" w:hAnsi="Aptos" w:cs="Aptos"/>
          <w:color w:val="242424"/>
        </w:rPr>
      </w:pPr>
    </w:p>
    <w:p w14:paraId="72C89C55" w14:textId="63A8A691" w:rsidR="5E64C1FB" w:rsidRDefault="5E64C1FB" w:rsidP="6B800946">
      <w:pPr>
        <w:shd w:val="clear" w:color="auto" w:fill="FFFFFF" w:themeFill="background1"/>
        <w:spacing w:after="0"/>
        <w:rPr>
          <w:rFonts w:asciiTheme="minorHAnsi" w:eastAsiaTheme="minorEastAsia" w:hAnsiTheme="minorHAnsi" w:cstheme="minorBidi"/>
          <w:sz w:val="24"/>
          <w:szCs w:val="24"/>
        </w:rPr>
      </w:pPr>
      <w:r w:rsidRPr="6B800946">
        <w:rPr>
          <w:rFonts w:ascii="Aptos" w:eastAsia="Aptos" w:hAnsi="Aptos" w:cs="Aptos"/>
          <w:color w:val="242424"/>
        </w:rPr>
        <w:t>T</w:t>
      </w:r>
      <w:r w:rsidRPr="6B800946">
        <w:rPr>
          <w:rFonts w:asciiTheme="minorHAnsi" w:eastAsiaTheme="minorEastAsia" w:hAnsiTheme="minorHAnsi" w:cstheme="minorBidi"/>
          <w:color w:val="242424"/>
          <w:sz w:val="24"/>
          <w:szCs w:val="24"/>
        </w:rPr>
        <w:t xml:space="preserve">o book a place on one of these Session, please email -  </w:t>
      </w:r>
      <w:hyperlink r:id="rId11">
        <w:r w:rsidRPr="6B800946">
          <w:rPr>
            <w:rStyle w:val="Hyperlink"/>
            <w:rFonts w:asciiTheme="minorHAnsi" w:eastAsiaTheme="minorEastAsia" w:hAnsiTheme="minorHAnsi" w:cstheme="minorBidi"/>
            <w:color w:val="467886"/>
            <w:sz w:val="24"/>
            <w:szCs w:val="24"/>
          </w:rPr>
          <w:t>futureproof@yorktheatreroyal.co.uk</w:t>
        </w:r>
      </w:hyperlink>
    </w:p>
    <w:p w14:paraId="52774D5B" w14:textId="6856ED3E" w:rsidR="6B800946" w:rsidRDefault="6B800946" w:rsidP="6B800946">
      <w:pPr>
        <w:pStyle w:val="NoSpacing"/>
        <w:shd w:val="clear" w:color="auto" w:fill="FFFFFF" w:themeFill="background1"/>
        <w:rPr>
          <w:rFonts w:asciiTheme="minorHAnsi" w:eastAsiaTheme="minorEastAsia" w:hAnsiTheme="minorHAnsi" w:cstheme="minorBidi"/>
          <w:color w:val="242424"/>
          <w:sz w:val="24"/>
          <w:szCs w:val="24"/>
        </w:rPr>
      </w:pPr>
    </w:p>
    <w:p w14:paraId="7DDA29A4" w14:textId="77777777" w:rsidR="0074733F" w:rsidRPr="0074733F" w:rsidRDefault="0074733F" w:rsidP="0074733F">
      <w:pPr>
        <w:pStyle w:val="NoSpacing"/>
        <w:rPr>
          <w:sz w:val="24"/>
          <w:szCs w:val="24"/>
        </w:rPr>
      </w:pPr>
      <w:r w:rsidRPr="0074733F">
        <w:rPr>
          <w:sz w:val="24"/>
          <w:szCs w:val="24"/>
        </w:rPr>
        <w:t>This is your chance to:</w:t>
      </w:r>
    </w:p>
    <w:p w14:paraId="357C8020" w14:textId="77777777" w:rsidR="0074733F" w:rsidRPr="0074733F" w:rsidRDefault="0074733F" w:rsidP="0074733F">
      <w:pPr>
        <w:pStyle w:val="NoSpacing"/>
        <w:rPr>
          <w:sz w:val="24"/>
          <w:szCs w:val="24"/>
        </w:rPr>
      </w:pPr>
    </w:p>
    <w:p w14:paraId="044C15BC" w14:textId="77777777" w:rsidR="0074733F" w:rsidRPr="0074733F" w:rsidRDefault="64A10321" w:rsidP="1D6E407F">
      <w:pPr>
        <w:pStyle w:val="NoSpacing"/>
        <w:numPr>
          <w:ilvl w:val="0"/>
          <w:numId w:val="1"/>
        </w:numPr>
        <w:rPr>
          <w:sz w:val="24"/>
          <w:szCs w:val="24"/>
        </w:rPr>
      </w:pPr>
      <w:r w:rsidRPr="1D6E407F">
        <w:rPr>
          <w:sz w:val="24"/>
          <w:szCs w:val="24"/>
        </w:rPr>
        <w:t>Meet the team from York Theatre Royal</w:t>
      </w:r>
    </w:p>
    <w:p w14:paraId="75EA730F" w14:textId="77777777" w:rsidR="0074733F" w:rsidRPr="0074733F" w:rsidRDefault="0074733F" w:rsidP="0074733F">
      <w:pPr>
        <w:pStyle w:val="NoSpacing"/>
        <w:rPr>
          <w:sz w:val="24"/>
          <w:szCs w:val="24"/>
        </w:rPr>
      </w:pPr>
    </w:p>
    <w:p w14:paraId="3E4CF545" w14:textId="77777777" w:rsidR="0074733F" w:rsidRPr="0074733F" w:rsidRDefault="64A10321" w:rsidP="1D6E407F">
      <w:pPr>
        <w:pStyle w:val="NoSpacing"/>
        <w:numPr>
          <w:ilvl w:val="0"/>
          <w:numId w:val="1"/>
        </w:numPr>
        <w:rPr>
          <w:sz w:val="24"/>
          <w:szCs w:val="24"/>
        </w:rPr>
      </w:pPr>
      <w:r w:rsidRPr="1D6E407F">
        <w:rPr>
          <w:sz w:val="24"/>
          <w:szCs w:val="24"/>
        </w:rPr>
        <w:t>Ask questions about the programme</w:t>
      </w:r>
    </w:p>
    <w:p w14:paraId="296A246C" w14:textId="77777777" w:rsidR="0074733F" w:rsidRPr="0074733F" w:rsidRDefault="0074733F" w:rsidP="0074733F">
      <w:pPr>
        <w:pStyle w:val="NoSpacing"/>
        <w:rPr>
          <w:sz w:val="24"/>
          <w:szCs w:val="24"/>
        </w:rPr>
      </w:pPr>
    </w:p>
    <w:p w14:paraId="6803FA3B" w14:textId="77777777" w:rsidR="0074733F" w:rsidRPr="0074733F" w:rsidRDefault="64A10321" w:rsidP="1D6E407F">
      <w:pPr>
        <w:pStyle w:val="NoSpacing"/>
        <w:numPr>
          <w:ilvl w:val="0"/>
          <w:numId w:val="1"/>
        </w:numPr>
        <w:rPr>
          <w:sz w:val="24"/>
          <w:szCs w:val="24"/>
        </w:rPr>
      </w:pPr>
      <w:r w:rsidRPr="1D6E407F">
        <w:rPr>
          <w:sz w:val="24"/>
          <w:szCs w:val="24"/>
        </w:rPr>
        <w:t>Decide if it's right for you</w:t>
      </w:r>
    </w:p>
    <w:p w14:paraId="7BA38FB5" w14:textId="77777777" w:rsidR="0074733F" w:rsidRPr="0074733F" w:rsidRDefault="0074733F" w:rsidP="0074733F">
      <w:pPr>
        <w:pStyle w:val="NoSpacing"/>
        <w:rPr>
          <w:sz w:val="24"/>
          <w:szCs w:val="24"/>
        </w:rPr>
      </w:pPr>
    </w:p>
    <w:p w14:paraId="4CCD10A2" w14:textId="77777777" w:rsidR="0074733F" w:rsidRPr="0074733F" w:rsidRDefault="0074733F" w:rsidP="0074733F">
      <w:pPr>
        <w:pStyle w:val="NoSpacing"/>
        <w:rPr>
          <w:sz w:val="24"/>
          <w:szCs w:val="24"/>
          <w:u w:val="single"/>
        </w:rPr>
      </w:pPr>
      <w:r w:rsidRPr="0074733F">
        <w:rPr>
          <w:sz w:val="24"/>
          <w:szCs w:val="24"/>
          <w:u w:val="single"/>
        </w:rPr>
        <w:t>Application Deadline:</w:t>
      </w:r>
    </w:p>
    <w:p w14:paraId="7203F6AF" w14:textId="77777777" w:rsidR="0074733F" w:rsidRPr="0074733F" w:rsidRDefault="0074733F" w:rsidP="0074733F">
      <w:pPr>
        <w:pStyle w:val="NoSpacing"/>
        <w:rPr>
          <w:sz w:val="24"/>
          <w:szCs w:val="24"/>
        </w:rPr>
      </w:pPr>
    </w:p>
    <w:p w14:paraId="1D1B7DA1" w14:textId="3426BE99" w:rsidR="0074733F" w:rsidRPr="0074733F" w:rsidRDefault="64A10321" w:rsidP="0074733F">
      <w:pPr>
        <w:pStyle w:val="NoSpacing"/>
        <w:rPr>
          <w:sz w:val="24"/>
          <w:szCs w:val="24"/>
        </w:rPr>
      </w:pPr>
      <w:r w:rsidRPr="1D6E407F">
        <w:rPr>
          <w:sz w:val="24"/>
          <w:szCs w:val="24"/>
        </w:rPr>
        <w:t>You’ll have 7 days to complete and return your application</w:t>
      </w:r>
      <w:r w:rsidR="01635655" w:rsidRPr="1D6E407F">
        <w:rPr>
          <w:sz w:val="24"/>
          <w:szCs w:val="24"/>
        </w:rPr>
        <w:t xml:space="preserve"> following the </w:t>
      </w:r>
      <w:r w:rsidR="62970551" w:rsidRPr="1D6E407F">
        <w:rPr>
          <w:sz w:val="24"/>
          <w:szCs w:val="24"/>
        </w:rPr>
        <w:t>Information S</w:t>
      </w:r>
      <w:r w:rsidR="01635655" w:rsidRPr="1D6E407F">
        <w:rPr>
          <w:sz w:val="24"/>
          <w:szCs w:val="24"/>
        </w:rPr>
        <w:t>ession</w:t>
      </w:r>
      <w:r w:rsidR="487ECA94" w:rsidRPr="1D6E407F">
        <w:rPr>
          <w:sz w:val="24"/>
          <w:szCs w:val="24"/>
        </w:rPr>
        <w:t>.</w:t>
      </w:r>
    </w:p>
    <w:p w14:paraId="42AF4C40" w14:textId="77777777" w:rsidR="0074733F" w:rsidRPr="0074733F" w:rsidRDefault="0074733F" w:rsidP="0074733F">
      <w:pPr>
        <w:pStyle w:val="NoSpacing"/>
        <w:rPr>
          <w:sz w:val="24"/>
          <w:szCs w:val="24"/>
        </w:rPr>
      </w:pPr>
    </w:p>
    <w:p w14:paraId="5A0D0705" w14:textId="147B1A31" w:rsidR="0074733F" w:rsidRPr="0074733F" w:rsidRDefault="64A10321" w:rsidP="0074733F">
      <w:pPr>
        <w:pStyle w:val="NoSpacing"/>
        <w:rPr>
          <w:sz w:val="24"/>
          <w:szCs w:val="24"/>
        </w:rPr>
      </w:pPr>
      <w:r w:rsidRPr="1D6E407F">
        <w:rPr>
          <w:sz w:val="24"/>
          <w:szCs w:val="24"/>
        </w:rPr>
        <w:t>We will contact successful applicants shortly after the deadline</w:t>
      </w:r>
      <w:r w:rsidR="5290F718" w:rsidRPr="1D6E407F">
        <w:rPr>
          <w:sz w:val="24"/>
          <w:szCs w:val="24"/>
        </w:rPr>
        <w:t>.</w:t>
      </w:r>
    </w:p>
    <w:p w14:paraId="40D32781" w14:textId="77777777" w:rsidR="0074733F" w:rsidRPr="0074733F" w:rsidRDefault="0074733F" w:rsidP="0074733F">
      <w:pPr>
        <w:pStyle w:val="NoSpacing"/>
        <w:rPr>
          <w:sz w:val="24"/>
          <w:szCs w:val="24"/>
        </w:rPr>
      </w:pPr>
    </w:p>
    <w:p w14:paraId="7DC1EF7F" w14:textId="77777777" w:rsidR="00DF5C71" w:rsidRDefault="00DF5C71" w:rsidP="6B800946">
      <w:pPr>
        <w:pStyle w:val="NoSpacing"/>
        <w:rPr>
          <w:i/>
          <w:iCs/>
          <w:sz w:val="24"/>
          <w:szCs w:val="24"/>
        </w:rPr>
      </w:pPr>
    </w:p>
    <w:p w14:paraId="14C9AE81" w14:textId="689380D2" w:rsidR="00B37083" w:rsidRPr="0074733F" w:rsidRDefault="0074733F" w:rsidP="6B800946">
      <w:pPr>
        <w:pStyle w:val="NoSpacing"/>
        <w:rPr>
          <w:i/>
          <w:iCs/>
          <w:sz w:val="24"/>
          <w:szCs w:val="24"/>
        </w:rPr>
      </w:pPr>
      <w:r w:rsidRPr="6B800946">
        <w:rPr>
          <w:i/>
          <w:iCs/>
          <w:sz w:val="24"/>
          <w:szCs w:val="24"/>
        </w:rPr>
        <w:t>Need help applying? Drop us a message or attend the info session—we’re here to support you at every st</w:t>
      </w:r>
      <w:r w:rsidR="76CF8405" w:rsidRPr="6B800946">
        <w:rPr>
          <w:i/>
          <w:iCs/>
          <w:sz w:val="24"/>
          <w:szCs w:val="24"/>
        </w:rPr>
        <w:t xml:space="preserve">ep of the process. </w:t>
      </w:r>
    </w:p>
    <w:p w14:paraId="1838483B" w14:textId="77777777" w:rsidR="00B37083" w:rsidRPr="0016460B" w:rsidRDefault="00B37083" w:rsidP="00B37083">
      <w:pPr>
        <w:tabs>
          <w:tab w:val="left" w:pos="360"/>
        </w:tabs>
        <w:overflowPunct w:val="0"/>
        <w:autoSpaceDE w:val="0"/>
        <w:autoSpaceDN w:val="0"/>
        <w:adjustRightInd w:val="0"/>
        <w:spacing w:after="0" w:line="240" w:lineRule="auto"/>
        <w:textAlignment w:val="baseline"/>
        <w:rPr>
          <w:rFonts w:cs="Arial"/>
          <w:sz w:val="24"/>
          <w:szCs w:val="24"/>
        </w:rPr>
      </w:pPr>
    </w:p>
    <w:p w14:paraId="0B2324E9" w14:textId="77777777" w:rsidR="00B37083" w:rsidRDefault="00B37083"/>
    <w:sectPr w:rsidR="00B3708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9C80" w14:textId="77777777" w:rsidR="00AF4E15" w:rsidRDefault="00AF4E15" w:rsidP="000E3A45">
      <w:pPr>
        <w:spacing w:after="0" w:line="240" w:lineRule="auto"/>
      </w:pPr>
      <w:r>
        <w:separator/>
      </w:r>
    </w:p>
  </w:endnote>
  <w:endnote w:type="continuationSeparator" w:id="0">
    <w:p w14:paraId="2A984780" w14:textId="77777777" w:rsidR="00AF4E15" w:rsidRDefault="00AF4E15" w:rsidP="000E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F042" w14:textId="77777777" w:rsidR="00AF4E15" w:rsidRDefault="00AF4E15" w:rsidP="000E3A45">
      <w:pPr>
        <w:spacing w:after="0" w:line="240" w:lineRule="auto"/>
      </w:pPr>
      <w:r>
        <w:separator/>
      </w:r>
    </w:p>
  </w:footnote>
  <w:footnote w:type="continuationSeparator" w:id="0">
    <w:p w14:paraId="21E3AE93" w14:textId="77777777" w:rsidR="00AF4E15" w:rsidRDefault="00AF4E15" w:rsidP="000E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F4BF" w14:textId="7FB867F7" w:rsidR="000E3A45" w:rsidRDefault="000E3A45" w:rsidP="000E3A45">
    <w:pPr>
      <w:pStyle w:val="Header"/>
      <w:jc w:val="center"/>
    </w:pPr>
    <w:r w:rsidRPr="00D3709C">
      <w:rPr>
        <w:noProof/>
      </w:rPr>
      <w:drawing>
        <wp:inline distT="0" distB="0" distL="0" distR="0" wp14:anchorId="60797586" wp14:editId="2E9E8D31">
          <wp:extent cx="1504950" cy="990600"/>
          <wp:effectExtent l="0" t="0" r="0" b="0"/>
          <wp:docPr id="6" name="Picture 6"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AF6"/>
    <w:multiLevelType w:val="hybridMultilevel"/>
    <w:tmpl w:val="40E63A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AF6E47"/>
    <w:multiLevelType w:val="hybridMultilevel"/>
    <w:tmpl w:val="C14E51EA"/>
    <w:lvl w:ilvl="0" w:tplc="D9BA30B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474673F"/>
    <w:multiLevelType w:val="hybridMultilevel"/>
    <w:tmpl w:val="B1FEE01A"/>
    <w:lvl w:ilvl="0" w:tplc="D9BA3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E621138"/>
    <w:multiLevelType w:val="hybridMultilevel"/>
    <w:tmpl w:val="80A6CC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5000082"/>
    <w:multiLevelType w:val="hybridMultilevel"/>
    <w:tmpl w:val="36CECFE4"/>
    <w:lvl w:ilvl="0" w:tplc="EF3EE500">
      <w:start w:val="1"/>
      <w:numFmt w:val="bullet"/>
      <w:lvlText w:val=""/>
      <w:lvlJc w:val="left"/>
      <w:pPr>
        <w:ind w:left="720" w:hanging="360"/>
      </w:pPr>
      <w:rPr>
        <w:rFonts w:ascii="Symbol" w:hAnsi="Symbol" w:hint="default"/>
      </w:rPr>
    </w:lvl>
    <w:lvl w:ilvl="1" w:tplc="ACDAC4BE">
      <w:start w:val="1"/>
      <w:numFmt w:val="bullet"/>
      <w:lvlText w:val="o"/>
      <w:lvlJc w:val="left"/>
      <w:pPr>
        <w:ind w:left="1440" w:hanging="360"/>
      </w:pPr>
      <w:rPr>
        <w:rFonts w:ascii="Courier New" w:hAnsi="Courier New" w:hint="default"/>
      </w:rPr>
    </w:lvl>
    <w:lvl w:ilvl="2" w:tplc="37809DCC">
      <w:start w:val="1"/>
      <w:numFmt w:val="bullet"/>
      <w:lvlText w:val=""/>
      <w:lvlJc w:val="left"/>
      <w:pPr>
        <w:ind w:left="2160" w:hanging="360"/>
      </w:pPr>
      <w:rPr>
        <w:rFonts w:ascii="Wingdings" w:hAnsi="Wingdings" w:hint="default"/>
      </w:rPr>
    </w:lvl>
    <w:lvl w:ilvl="3" w:tplc="24C6360A">
      <w:start w:val="1"/>
      <w:numFmt w:val="bullet"/>
      <w:lvlText w:val=""/>
      <w:lvlJc w:val="left"/>
      <w:pPr>
        <w:ind w:left="2880" w:hanging="360"/>
      </w:pPr>
      <w:rPr>
        <w:rFonts w:ascii="Symbol" w:hAnsi="Symbol" w:hint="default"/>
      </w:rPr>
    </w:lvl>
    <w:lvl w:ilvl="4" w:tplc="6AE8A3A6">
      <w:start w:val="1"/>
      <w:numFmt w:val="bullet"/>
      <w:lvlText w:val="o"/>
      <w:lvlJc w:val="left"/>
      <w:pPr>
        <w:ind w:left="3600" w:hanging="360"/>
      </w:pPr>
      <w:rPr>
        <w:rFonts w:ascii="Courier New" w:hAnsi="Courier New" w:hint="default"/>
      </w:rPr>
    </w:lvl>
    <w:lvl w:ilvl="5" w:tplc="C47EB204">
      <w:start w:val="1"/>
      <w:numFmt w:val="bullet"/>
      <w:lvlText w:val=""/>
      <w:lvlJc w:val="left"/>
      <w:pPr>
        <w:ind w:left="4320" w:hanging="360"/>
      </w:pPr>
      <w:rPr>
        <w:rFonts w:ascii="Wingdings" w:hAnsi="Wingdings" w:hint="default"/>
      </w:rPr>
    </w:lvl>
    <w:lvl w:ilvl="6" w:tplc="BA421EBA">
      <w:start w:val="1"/>
      <w:numFmt w:val="bullet"/>
      <w:lvlText w:val=""/>
      <w:lvlJc w:val="left"/>
      <w:pPr>
        <w:ind w:left="5040" w:hanging="360"/>
      </w:pPr>
      <w:rPr>
        <w:rFonts w:ascii="Symbol" w:hAnsi="Symbol" w:hint="default"/>
      </w:rPr>
    </w:lvl>
    <w:lvl w:ilvl="7" w:tplc="45BEF6FE">
      <w:start w:val="1"/>
      <w:numFmt w:val="bullet"/>
      <w:lvlText w:val="o"/>
      <w:lvlJc w:val="left"/>
      <w:pPr>
        <w:ind w:left="5760" w:hanging="360"/>
      </w:pPr>
      <w:rPr>
        <w:rFonts w:ascii="Courier New" w:hAnsi="Courier New" w:hint="default"/>
      </w:rPr>
    </w:lvl>
    <w:lvl w:ilvl="8" w:tplc="1E808056">
      <w:start w:val="1"/>
      <w:numFmt w:val="bullet"/>
      <w:lvlText w:val=""/>
      <w:lvlJc w:val="left"/>
      <w:pPr>
        <w:ind w:left="6480" w:hanging="360"/>
      </w:pPr>
      <w:rPr>
        <w:rFonts w:ascii="Wingdings" w:hAnsi="Wingdings" w:hint="default"/>
      </w:rPr>
    </w:lvl>
  </w:abstractNum>
  <w:abstractNum w:abstractNumId="5" w15:restartNumberingAfterBreak="0">
    <w:nsid w:val="3BFA23F4"/>
    <w:multiLevelType w:val="multilevel"/>
    <w:tmpl w:val="F83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A4D93"/>
    <w:multiLevelType w:val="hybridMultilevel"/>
    <w:tmpl w:val="31E8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41E66"/>
    <w:multiLevelType w:val="hybridMultilevel"/>
    <w:tmpl w:val="A776E7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43B7E33"/>
    <w:multiLevelType w:val="hybridMultilevel"/>
    <w:tmpl w:val="5F7448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CE43E90"/>
    <w:multiLevelType w:val="hybridMultilevel"/>
    <w:tmpl w:val="D48476C4"/>
    <w:lvl w:ilvl="0" w:tplc="D9BA3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CF00B73"/>
    <w:multiLevelType w:val="hybridMultilevel"/>
    <w:tmpl w:val="F43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23B81"/>
    <w:multiLevelType w:val="multilevel"/>
    <w:tmpl w:val="0D9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C17706"/>
    <w:multiLevelType w:val="hybridMultilevel"/>
    <w:tmpl w:val="C3A65416"/>
    <w:lvl w:ilvl="0" w:tplc="3F7E4C96">
      <w:start w:val="1"/>
      <w:numFmt w:val="bullet"/>
      <w:lvlText w:val=""/>
      <w:lvlJc w:val="left"/>
      <w:pPr>
        <w:ind w:left="720" w:hanging="360"/>
      </w:pPr>
      <w:rPr>
        <w:rFonts w:ascii="Symbol" w:hAnsi="Symbol" w:hint="default"/>
      </w:rPr>
    </w:lvl>
    <w:lvl w:ilvl="1" w:tplc="9A3C6D56">
      <w:start w:val="1"/>
      <w:numFmt w:val="bullet"/>
      <w:lvlText w:val="o"/>
      <w:lvlJc w:val="left"/>
      <w:pPr>
        <w:ind w:left="1440" w:hanging="360"/>
      </w:pPr>
      <w:rPr>
        <w:rFonts w:ascii="Courier New" w:hAnsi="Courier New" w:hint="default"/>
      </w:rPr>
    </w:lvl>
    <w:lvl w:ilvl="2" w:tplc="FA66C384">
      <w:start w:val="1"/>
      <w:numFmt w:val="bullet"/>
      <w:lvlText w:val=""/>
      <w:lvlJc w:val="left"/>
      <w:pPr>
        <w:ind w:left="2160" w:hanging="360"/>
      </w:pPr>
      <w:rPr>
        <w:rFonts w:ascii="Wingdings" w:hAnsi="Wingdings" w:hint="default"/>
      </w:rPr>
    </w:lvl>
    <w:lvl w:ilvl="3" w:tplc="133A0F00">
      <w:start w:val="1"/>
      <w:numFmt w:val="bullet"/>
      <w:lvlText w:val=""/>
      <w:lvlJc w:val="left"/>
      <w:pPr>
        <w:ind w:left="2880" w:hanging="360"/>
      </w:pPr>
      <w:rPr>
        <w:rFonts w:ascii="Symbol" w:hAnsi="Symbol" w:hint="default"/>
      </w:rPr>
    </w:lvl>
    <w:lvl w:ilvl="4" w:tplc="F0BABDEA">
      <w:start w:val="1"/>
      <w:numFmt w:val="bullet"/>
      <w:lvlText w:val="o"/>
      <w:lvlJc w:val="left"/>
      <w:pPr>
        <w:ind w:left="3600" w:hanging="360"/>
      </w:pPr>
      <w:rPr>
        <w:rFonts w:ascii="Courier New" w:hAnsi="Courier New" w:hint="default"/>
      </w:rPr>
    </w:lvl>
    <w:lvl w:ilvl="5" w:tplc="3B8259BC">
      <w:start w:val="1"/>
      <w:numFmt w:val="bullet"/>
      <w:lvlText w:val=""/>
      <w:lvlJc w:val="left"/>
      <w:pPr>
        <w:ind w:left="4320" w:hanging="360"/>
      </w:pPr>
      <w:rPr>
        <w:rFonts w:ascii="Wingdings" w:hAnsi="Wingdings" w:hint="default"/>
      </w:rPr>
    </w:lvl>
    <w:lvl w:ilvl="6" w:tplc="16926092">
      <w:start w:val="1"/>
      <w:numFmt w:val="bullet"/>
      <w:lvlText w:val=""/>
      <w:lvlJc w:val="left"/>
      <w:pPr>
        <w:ind w:left="5040" w:hanging="360"/>
      </w:pPr>
      <w:rPr>
        <w:rFonts w:ascii="Symbol" w:hAnsi="Symbol" w:hint="default"/>
      </w:rPr>
    </w:lvl>
    <w:lvl w:ilvl="7" w:tplc="4AD67FC8">
      <w:start w:val="1"/>
      <w:numFmt w:val="bullet"/>
      <w:lvlText w:val="o"/>
      <w:lvlJc w:val="left"/>
      <w:pPr>
        <w:ind w:left="5760" w:hanging="360"/>
      </w:pPr>
      <w:rPr>
        <w:rFonts w:ascii="Courier New" w:hAnsi="Courier New" w:hint="default"/>
      </w:rPr>
    </w:lvl>
    <w:lvl w:ilvl="8" w:tplc="A5820E24">
      <w:start w:val="1"/>
      <w:numFmt w:val="bullet"/>
      <w:lvlText w:val=""/>
      <w:lvlJc w:val="left"/>
      <w:pPr>
        <w:ind w:left="6480" w:hanging="360"/>
      </w:pPr>
      <w:rPr>
        <w:rFonts w:ascii="Wingdings" w:hAnsi="Wingdings" w:hint="default"/>
      </w:rPr>
    </w:lvl>
  </w:abstractNum>
  <w:num w:numId="1" w16cid:durableId="1713261618">
    <w:abstractNumId w:val="12"/>
  </w:num>
  <w:num w:numId="2" w16cid:durableId="2098793295">
    <w:abstractNumId w:val="4"/>
  </w:num>
  <w:num w:numId="3" w16cid:durableId="1513060374">
    <w:abstractNumId w:val="10"/>
  </w:num>
  <w:num w:numId="4" w16cid:durableId="1295482089">
    <w:abstractNumId w:val="6"/>
  </w:num>
  <w:num w:numId="5" w16cid:durableId="1654987825">
    <w:abstractNumId w:val="1"/>
  </w:num>
  <w:num w:numId="6" w16cid:durableId="1626813600">
    <w:abstractNumId w:val="9"/>
  </w:num>
  <w:num w:numId="7" w16cid:durableId="615789698">
    <w:abstractNumId w:val="3"/>
  </w:num>
  <w:num w:numId="8" w16cid:durableId="1756898858">
    <w:abstractNumId w:val="2"/>
  </w:num>
  <w:num w:numId="9" w16cid:durableId="1465998144">
    <w:abstractNumId w:val="7"/>
  </w:num>
  <w:num w:numId="10" w16cid:durableId="894241300">
    <w:abstractNumId w:val="5"/>
  </w:num>
  <w:num w:numId="11" w16cid:durableId="1112289369">
    <w:abstractNumId w:val="11"/>
  </w:num>
  <w:num w:numId="12" w16cid:durableId="1195726921">
    <w:abstractNumId w:val="8"/>
  </w:num>
  <w:num w:numId="13" w16cid:durableId="157451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83"/>
    <w:rsid w:val="00035BB5"/>
    <w:rsid w:val="000B3317"/>
    <w:rsid w:val="000E3A45"/>
    <w:rsid w:val="00134894"/>
    <w:rsid w:val="0013563F"/>
    <w:rsid w:val="002B09A7"/>
    <w:rsid w:val="002C38CE"/>
    <w:rsid w:val="003304E3"/>
    <w:rsid w:val="00370B38"/>
    <w:rsid w:val="0038006C"/>
    <w:rsid w:val="00394D42"/>
    <w:rsid w:val="003966AA"/>
    <w:rsid w:val="003A4BDC"/>
    <w:rsid w:val="004960FA"/>
    <w:rsid w:val="004B1C6F"/>
    <w:rsid w:val="004E7C71"/>
    <w:rsid w:val="004F1F7F"/>
    <w:rsid w:val="00584D47"/>
    <w:rsid w:val="005C17C5"/>
    <w:rsid w:val="005D06D6"/>
    <w:rsid w:val="0064082A"/>
    <w:rsid w:val="00724AA6"/>
    <w:rsid w:val="0074733F"/>
    <w:rsid w:val="007913A2"/>
    <w:rsid w:val="0079384F"/>
    <w:rsid w:val="00795026"/>
    <w:rsid w:val="007B63A8"/>
    <w:rsid w:val="007B6F86"/>
    <w:rsid w:val="00801DCA"/>
    <w:rsid w:val="00890868"/>
    <w:rsid w:val="008B0063"/>
    <w:rsid w:val="008F1363"/>
    <w:rsid w:val="00A86089"/>
    <w:rsid w:val="00AF4E15"/>
    <w:rsid w:val="00B36E15"/>
    <w:rsid w:val="00B37083"/>
    <w:rsid w:val="00B37146"/>
    <w:rsid w:val="00D06977"/>
    <w:rsid w:val="00D713B9"/>
    <w:rsid w:val="00DF5C71"/>
    <w:rsid w:val="00E10660"/>
    <w:rsid w:val="00EB4C30"/>
    <w:rsid w:val="00F17289"/>
    <w:rsid w:val="00F51FD7"/>
    <w:rsid w:val="01635655"/>
    <w:rsid w:val="03AE4629"/>
    <w:rsid w:val="057786EE"/>
    <w:rsid w:val="05AB5BFC"/>
    <w:rsid w:val="05E93C34"/>
    <w:rsid w:val="0634557C"/>
    <w:rsid w:val="08D2DE78"/>
    <w:rsid w:val="0A09A8F4"/>
    <w:rsid w:val="0A528E5B"/>
    <w:rsid w:val="0B183FCF"/>
    <w:rsid w:val="0BA6B437"/>
    <w:rsid w:val="0F7239CB"/>
    <w:rsid w:val="0F8C3CB8"/>
    <w:rsid w:val="10B94961"/>
    <w:rsid w:val="11A913E0"/>
    <w:rsid w:val="130AC1BF"/>
    <w:rsid w:val="1622DFA6"/>
    <w:rsid w:val="169E8DF8"/>
    <w:rsid w:val="1796704B"/>
    <w:rsid w:val="1B4D32DA"/>
    <w:rsid w:val="1B5010D2"/>
    <w:rsid w:val="1C025579"/>
    <w:rsid w:val="1D6E407F"/>
    <w:rsid w:val="1D85E66A"/>
    <w:rsid w:val="1EE5317C"/>
    <w:rsid w:val="1F3BE295"/>
    <w:rsid w:val="1F6F724C"/>
    <w:rsid w:val="1F7961EC"/>
    <w:rsid w:val="1F954F07"/>
    <w:rsid w:val="21AC32D6"/>
    <w:rsid w:val="22A416A8"/>
    <w:rsid w:val="260E11CD"/>
    <w:rsid w:val="290784F5"/>
    <w:rsid w:val="2B597D63"/>
    <w:rsid w:val="2B97E64E"/>
    <w:rsid w:val="2D6A6232"/>
    <w:rsid w:val="2E7443DC"/>
    <w:rsid w:val="2E9FD156"/>
    <w:rsid w:val="2F06E8CF"/>
    <w:rsid w:val="30CC5F70"/>
    <w:rsid w:val="30D189AD"/>
    <w:rsid w:val="30FAF9F8"/>
    <w:rsid w:val="32779878"/>
    <w:rsid w:val="338832AA"/>
    <w:rsid w:val="368C547A"/>
    <w:rsid w:val="38D030C3"/>
    <w:rsid w:val="3A9F4F48"/>
    <w:rsid w:val="3FACAEAC"/>
    <w:rsid w:val="403860BA"/>
    <w:rsid w:val="40D4A0A9"/>
    <w:rsid w:val="411C384D"/>
    <w:rsid w:val="41D0808D"/>
    <w:rsid w:val="480B5468"/>
    <w:rsid w:val="487ECA94"/>
    <w:rsid w:val="48E8312C"/>
    <w:rsid w:val="495E1093"/>
    <w:rsid w:val="4A3B8D85"/>
    <w:rsid w:val="4AF70229"/>
    <w:rsid w:val="4DBCF767"/>
    <w:rsid w:val="4F61A86A"/>
    <w:rsid w:val="5290F718"/>
    <w:rsid w:val="53B35483"/>
    <w:rsid w:val="54D4BC28"/>
    <w:rsid w:val="56709D56"/>
    <w:rsid w:val="56C56834"/>
    <w:rsid w:val="56E12011"/>
    <w:rsid w:val="57AD0D19"/>
    <w:rsid w:val="57AF20E5"/>
    <w:rsid w:val="58A3C496"/>
    <w:rsid w:val="58B9BD5B"/>
    <w:rsid w:val="5909F0B3"/>
    <w:rsid w:val="59781025"/>
    <w:rsid w:val="5B0797F9"/>
    <w:rsid w:val="5C47F89A"/>
    <w:rsid w:val="5CE9D3E7"/>
    <w:rsid w:val="5E64C1FB"/>
    <w:rsid w:val="5F08A9D3"/>
    <w:rsid w:val="5F41E1B0"/>
    <w:rsid w:val="5F68FA44"/>
    <w:rsid w:val="618EF258"/>
    <w:rsid w:val="62970551"/>
    <w:rsid w:val="63565104"/>
    <w:rsid w:val="64678FF2"/>
    <w:rsid w:val="64A10321"/>
    <w:rsid w:val="64B786C0"/>
    <w:rsid w:val="6513DAF8"/>
    <w:rsid w:val="66167700"/>
    <w:rsid w:val="66C2B892"/>
    <w:rsid w:val="6B399560"/>
    <w:rsid w:val="6B800946"/>
    <w:rsid w:val="6C3DA2F5"/>
    <w:rsid w:val="6D29F8A7"/>
    <w:rsid w:val="6DD4503F"/>
    <w:rsid w:val="6DF32397"/>
    <w:rsid w:val="6E8727E8"/>
    <w:rsid w:val="6EB005ED"/>
    <w:rsid w:val="6F6DE41B"/>
    <w:rsid w:val="70E5E402"/>
    <w:rsid w:val="7389213C"/>
    <w:rsid w:val="74EC0B5B"/>
    <w:rsid w:val="7664D3CE"/>
    <w:rsid w:val="76CF8405"/>
    <w:rsid w:val="77DC621F"/>
    <w:rsid w:val="77F3BEEE"/>
    <w:rsid w:val="7834FB60"/>
    <w:rsid w:val="7A4A5DEC"/>
    <w:rsid w:val="7B4A6F5C"/>
    <w:rsid w:val="7C0846B7"/>
    <w:rsid w:val="7E43BEE7"/>
    <w:rsid w:val="7FD34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36B8"/>
  <w15:chartTrackingRefBased/>
  <w15:docId w15:val="{4E03DBC8-60EA-4D82-A8A0-E2D5168A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0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083"/>
    <w:pPr>
      <w:overflowPunct w:val="0"/>
      <w:autoSpaceDE w:val="0"/>
      <w:autoSpaceDN w:val="0"/>
      <w:adjustRightInd w:val="0"/>
      <w:spacing w:after="0" w:line="240" w:lineRule="auto"/>
      <w:ind w:left="720"/>
      <w:textAlignment w:val="baseline"/>
    </w:pPr>
    <w:rPr>
      <w:rFonts w:ascii="Arial" w:eastAsia="Times New Roman" w:hAnsi="Arial"/>
      <w:szCs w:val="20"/>
      <w:lang w:eastAsia="en-GB"/>
    </w:rPr>
  </w:style>
  <w:style w:type="paragraph" w:styleId="NoSpacing">
    <w:name w:val="No Spacing"/>
    <w:uiPriority w:val="1"/>
    <w:qFormat/>
    <w:rsid w:val="00B37083"/>
    <w:pPr>
      <w:spacing w:after="0" w:line="240" w:lineRule="auto"/>
    </w:pPr>
    <w:rPr>
      <w:rFonts w:ascii="Calibri" w:eastAsia="Calibri" w:hAnsi="Calibri" w:cs="Times New Roman"/>
    </w:rPr>
  </w:style>
  <w:style w:type="paragraph" w:customStyle="1" w:styleId="paragraph">
    <w:name w:val="paragraph"/>
    <w:basedOn w:val="Normal"/>
    <w:rsid w:val="00B3708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37083"/>
  </w:style>
  <w:style w:type="character" w:customStyle="1" w:styleId="eop">
    <w:name w:val="eop"/>
    <w:basedOn w:val="DefaultParagraphFont"/>
    <w:rsid w:val="00B37083"/>
  </w:style>
  <w:style w:type="character" w:customStyle="1" w:styleId="tabchar">
    <w:name w:val="tabchar"/>
    <w:basedOn w:val="DefaultParagraphFont"/>
    <w:rsid w:val="00B37083"/>
  </w:style>
  <w:style w:type="paragraph" w:styleId="Header">
    <w:name w:val="header"/>
    <w:basedOn w:val="Normal"/>
    <w:link w:val="HeaderChar"/>
    <w:uiPriority w:val="99"/>
    <w:unhideWhenUsed/>
    <w:rsid w:val="000E3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A45"/>
    <w:rPr>
      <w:rFonts w:ascii="Calibri" w:eastAsia="Calibri" w:hAnsi="Calibri" w:cs="Times New Roman"/>
    </w:rPr>
  </w:style>
  <w:style w:type="paragraph" w:styleId="Footer">
    <w:name w:val="footer"/>
    <w:basedOn w:val="Normal"/>
    <w:link w:val="FooterChar"/>
    <w:uiPriority w:val="99"/>
    <w:unhideWhenUsed/>
    <w:rsid w:val="000E3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A45"/>
    <w:rPr>
      <w:rFonts w:ascii="Calibri" w:eastAsia="Calibri" w:hAnsi="Calibri" w:cs="Times New Roman"/>
    </w:rPr>
  </w:style>
  <w:style w:type="character" w:styleId="CommentReference">
    <w:name w:val="annotation reference"/>
    <w:basedOn w:val="DefaultParagraphFont"/>
    <w:uiPriority w:val="99"/>
    <w:semiHidden/>
    <w:unhideWhenUsed/>
    <w:rsid w:val="003966AA"/>
    <w:rPr>
      <w:sz w:val="16"/>
      <w:szCs w:val="16"/>
    </w:rPr>
  </w:style>
  <w:style w:type="paragraph" w:styleId="CommentText">
    <w:name w:val="annotation text"/>
    <w:basedOn w:val="Normal"/>
    <w:link w:val="CommentTextChar"/>
    <w:uiPriority w:val="99"/>
    <w:semiHidden/>
    <w:unhideWhenUsed/>
    <w:rsid w:val="003966AA"/>
    <w:pPr>
      <w:spacing w:line="240" w:lineRule="auto"/>
    </w:pPr>
    <w:rPr>
      <w:sz w:val="20"/>
      <w:szCs w:val="20"/>
    </w:rPr>
  </w:style>
  <w:style w:type="character" w:customStyle="1" w:styleId="CommentTextChar">
    <w:name w:val="Comment Text Char"/>
    <w:basedOn w:val="DefaultParagraphFont"/>
    <w:link w:val="CommentText"/>
    <w:uiPriority w:val="99"/>
    <w:semiHidden/>
    <w:rsid w:val="003966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66AA"/>
    <w:rPr>
      <w:b/>
      <w:bCs/>
    </w:rPr>
  </w:style>
  <w:style w:type="character" w:customStyle="1" w:styleId="CommentSubjectChar">
    <w:name w:val="Comment Subject Char"/>
    <w:basedOn w:val="CommentTextChar"/>
    <w:link w:val="CommentSubject"/>
    <w:uiPriority w:val="99"/>
    <w:semiHidden/>
    <w:rsid w:val="003966A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96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AA"/>
    <w:rPr>
      <w:rFonts w:ascii="Segoe UI" w:eastAsia="Calibri" w:hAnsi="Segoe UI" w:cs="Segoe UI"/>
      <w:sz w:val="18"/>
      <w:szCs w:val="18"/>
    </w:rPr>
  </w:style>
  <w:style w:type="character" w:styleId="Hyperlink">
    <w:name w:val="Hyperlink"/>
    <w:basedOn w:val="DefaultParagraphFont"/>
    <w:uiPriority w:val="99"/>
    <w:unhideWhenUsed/>
    <w:rsid w:val="6B800946"/>
    <w:rPr>
      <w:color w:val="0563C1"/>
      <w:u w:val="single"/>
    </w:rPr>
  </w:style>
  <w:style w:type="paragraph" w:styleId="Revision">
    <w:name w:val="Revision"/>
    <w:hidden/>
    <w:uiPriority w:val="99"/>
    <w:semiHidden/>
    <w:rsid w:val="00801D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0213">
      <w:bodyDiv w:val="1"/>
      <w:marLeft w:val="0"/>
      <w:marRight w:val="0"/>
      <w:marTop w:val="0"/>
      <w:marBottom w:val="0"/>
      <w:divBdr>
        <w:top w:val="none" w:sz="0" w:space="0" w:color="auto"/>
        <w:left w:val="none" w:sz="0" w:space="0" w:color="auto"/>
        <w:bottom w:val="none" w:sz="0" w:space="0" w:color="auto"/>
        <w:right w:val="none" w:sz="0" w:space="0" w:color="auto"/>
      </w:divBdr>
    </w:div>
    <w:div w:id="607549036">
      <w:bodyDiv w:val="1"/>
      <w:marLeft w:val="0"/>
      <w:marRight w:val="0"/>
      <w:marTop w:val="0"/>
      <w:marBottom w:val="0"/>
      <w:divBdr>
        <w:top w:val="none" w:sz="0" w:space="0" w:color="auto"/>
        <w:left w:val="none" w:sz="0" w:space="0" w:color="auto"/>
        <w:bottom w:val="none" w:sz="0" w:space="0" w:color="auto"/>
        <w:right w:val="none" w:sz="0" w:space="0" w:color="auto"/>
      </w:divBdr>
    </w:div>
    <w:div w:id="1199318515">
      <w:bodyDiv w:val="1"/>
      <w:marLeft w:val="0"/>
      <w:marRight w:val="0"/>
      <w:marTop w:val="0"/>
      <w:marBottom w:val="0"/>
      <w:divBdr>
        <w:top w:val="none" w:sz="0" w:space="0" w:color="auto"/>
        <w:left w:val="none" w:sz="0" w:space="0" w:color="auto"/>
        <w:bottom w:val="none" w:sz="0" w:space="0" w:color="auto"/>
        <w:right w:val="none" w:sz="0" w:space="0" w:color="auto"/>
      </w:divBdr>
    </w:div>
    <w:div w:id="1432357191">
      <w:bodyDiv w:val="1"/>
      <w:marLeft w:val="0"/>
      <w:marRight w:val="0"/>
      <w:marTop w:val="0"/>
      <w:marBottom w:val="0"/>
      <w:divBdr>
        <w:top w:val="none" w:sz="0" w:space="0" w:color="auto"/>
        <w:left w:val="none" w:sz="0" w:space="0" w:color="auto"/>
        <w:bottom w:val="none" w:sz="0" w:space="0" w:color="auto"/>
        <w:right w:val="none" w:sz="0" w:space="0" w:color="auto"/>
      </w:divBdr>
    </w:div>
    <w:div w:id="1448700525">
      <w:bodyDiv w:val="1"/>
      <w:marLeft w:val="0"/>
      <w:marRight w:val="0"/>
      <w:marTop w:val="0"/>
      <w:marBottom w:val="0"/>
      <w:divBdr>
        <w:top w:val="none" w:sz="0" w:space="0" w:color="auto"/>
        <w:left w:val="none" w:sz="0" w:space="0" w:color="auto"/>
        <w:bottom w:val="none" w:sz="0" w:space="0" w:color="auto"/>
        <w:right w:val="none" w:sz="0" w:space="0" w:color="auto"/>
      </w:divBdr>
    </w:div>
    <w:div w:id="19469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tureproof@yorktheatreroyal.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94100EED9AB14A8A73C0761CB28635" ma:contentTypeVersion="13" ma:contentTypeDescription="Create a new document." ma:contentTypeScope="" ma:versionID="f53d3be6d4a8f77af0ae4ba7d1d6c30b">
  <xsd:schema xmlns:xsd="http://www.w3.org/2001/XMLSchema" xmlns:xs="http://www.w3.org/2001/XMLSchema" xmlns:p="http://schemas.microsoft.com/office/2006/metadata/properties" xmlns:ns2="faba47d7-9bef-4213-bc4d-4b70150f8e0e" xmlns:ns3="0d514239-b3a3-4d3f-8811-94670f1cdfb7" targetNamespace="http://schemas.microsoft.com/office/2006/metadata/properties" ma:root="true" ma:fieldsID="7cce5a05bac6a19c69467a3b3c1769de" ns2:_="" ns3:_="">
    <xsd:import namespace="faba47d7-9bef-4213-bc4d-4b70150f8e0e"/>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a47d7-9bef-4213-bc4d-4b70150f8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ba47d7-9bef-4213-bc4d-4b70150f8e0e">
      <Terms xmlns="http://schemas.microsoft.com/office/infopath/2007/PartnerControls"/>
    </lcf76f155ced4ddcb4097134ff3c332f>
    <TaxCatchAll xmlns="0d514239-b3a3-4d3f-8811-94670f1cdfb7" xsi:nil="true"/>
  </documentManagement>
</p:properties>
</file>

<file path=customXml/itemProps1.xml><?xml version="1.0" encoding="utf-8"?>
<ds:datastoreItem xmlns:ds="http://schemas.openxmlformats.org/officeDocument/2006/customXml" ds:itemID="{7CAC558E-F71C-4C45-A9A0-9407032527DF}">
  <ds:schemaRefs>
    <ds:schemaRef ds:uri="http://schemas.openxmlformats.org/officeDocument/2006/bibliography"/>
  </ds:schemaRefs>
</ds:datastoreItem>
</file>

<file path=customXml/itemProps2.xml><?xml version="1.0" encoding="utf-8"?>
<ds:datastoreItem xmlns:ds="http://schemas.openxmlformats.org/officeDocument/2006/customXml" ds:itemID="{697085A3-5AF6-40C7-A61E-2F003CF3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a47d7-9bef-4213-bc4d-4b70150f8e0e"/>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7EEA-412F-4CF5-820A-D4A02530BC99}">
  <ds:schemaRefs>
    <ds:schemaRef ds:uri="http://schemas.microsoft.com/sharepoint/v3/contenttype/forms"/>
  </ds:schemaRefs>
</ds:datastoreItem>
</file>

<file path=customXml/itemProps4.xml><?xml version="1.0" encoding="utf-8"?>
<ds:datastoreItem xmlns:ds="http://schemas.openxmlformats.org/officeDocument/2006/customXml" ds:itemID="{141E150B-B23D-4192-ADF8-477F452712C4}">
  <ds:schemaRefs>
    <ds:schemaRef ds:uri="http://schemas.microsoft.com/office/2006/metadata/properties"/>
    <ds:schemaRef ds:uri="http://schemas.microsoft.com/office/infopath/2007/PartnerControls"/>
    <ds:schemaRef ds:uri="faba47d7-9bef-4213-bc4d-4b70150f8e0e"/>
    <ds:schemaRef ds:uri="0d514239-b3a3-4d3f-8811-94670f1cdfb7"/>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Duncan-Barry</dc:creator>
  <cp:keywords/>
  <dc:description/>
  <cp:lastModifiedBy>Vicky Biles</cp:lastModifiedBy>
  <cp:revision>9</cp:revision>
  <cp:lastPrinted>2025-09-03T11:38:00Z</cp:lastPrinted>
  <dcterms:created xsi:type="dcterms:W3CDTF">2025-09-03T11:38:00Z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0x0101009694100EED9AB14A8A73C0761CB28635</vt:lpwstr>
  </property>
  <property fmtid="{D5CDD505-2E9C-101B-9397-08002B2CF9AE}" pid="3" name="MediaServiceImageTags">
    <vt:lpwstr/>
  </property>
</Properties>
</file>