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2881" w14:textId="464FAF34" w:rsidR="009A37F5" w:rsidRDefault="009A37F5">
      <w:pPr>
        <w:rPr>
          <w:b/>
          <w:bCs/>
        </w:rPr>
      </w:pPr>
      <w:r w:rsidRPr="009A37F5">
        <w:rPr>
          <w:b/>
          <w:bCs/>
        </w:rPr>
        <w:t>York Theatre Royal Membership and Director’s Circle Terms and Conditions</w:t>
      </w:r>
    </w:p>
    <w:p w14:paraId="0467219A" w14:textId="77777777" w:rsidR="006C57AC" w:rsidRPr="009A37F5" w:rsidRDefault="006C57AC">
      <w:pPr>
        <w:rPr>
          <w:b/>
          <w:bCs/>
        </w:rPr>
      </w:pPr>
    </w:p>
    <w:p w14:paraId="0992C1B9" w14:textId="77777777" w:rsidR="009A37F5" w:rsidRPr="009A37F5" w:rsidRDefault="009A37F5">
      <w:pPr>
        <w:rPr>
          <w:b/>
          <w:bCs/>
        </w:rPr>
      </w:pPr>
      <w:r w:rsidRPr="009A37F5">
        <w:rPr>
          <w:b/>
          <w:bCs/>
        </w:rPr>
        <w:t xml:space="preserve">Direct Debit and cancellation periods </w:t>
      </w:r>
    </w:p>
    <w:p w14:paraId="10649F62" w14:textId="0D8743A4" w:rsidR="00637B82" w:rsidRDefault="00344D76">
      <w:r>
        <w:t>Fees for YTR Membership and Director’s Circle can be paid</w:t>
      </w:r>
      <w:r w:rsidR="009A37F5">
        <w:t xml:space="preserve"> </w:t>
      </w:r>
      <w:r w:rsidR="00C22658">
        <w:t>annually</w:t>
      </w:r>
      <w:r w:rsidR="00455B5D">
        <w:t>, in</w:t>
      </w:r>
      <w:r w:rsidR="00C22658">
        <w:t xml:space="preserve"> </w:t>
      </w:r>
      <w:r w:rsidR="009A37F5">
        <w:t xml:space="preserve">monthly </w:t>
      </w:r>
      <w:r w:rsidR="00455B5D">
        <w:t xml:space="preserve">or in quarterly </w:t>
      </w:r>
      <w:r w:rsidR="009A37F5">
        <w:t>instalments</w:t>
      </w:r>
      <w:r w:rsidR="00C22658">
        <w:t xml:space="preserve"> by Direct Debit</w:t>
      </w:r>
      <w:r w:rsidR="009A37F5">
        <w:t xml:space="preserve">. </w:t>
      </w:r>
      <w:r w:rsidR="00030D62">
        <w:t xml:space="preserve">YTR </w:t>
      </w:r>
      <w:r w:rsidR="000E7D9C">
        <w:t>r</w:t>
      </w:r>
      <w:r w:rsidR="00030D62">
        <w:t xml:space="preserve">eserves the rights to pause or withdraw </w:t>
      </w:r>
      <w:r w:rsidR="00637B82">
        <w:t xml:space="preserve">any </w:t>
      </w:r>
      <w:r w:rsidR="00AC2A5B">
        <w:t>payment schemes</w:t>
      </w:r>
      <w:r w:rsidR="00637B82">
        <w:t xml:space="preserve"> at any time.</w:t>
      </w:r>
    </w:p>
    <w:p w14:paraId="42EAD5AC" w14:textId="3144C5A4" w:rsidR="009A37F5" w:rsidRDefault="009A37F5">
      <w:r>
        <w:t xml:space="preserve">On renewal, you will be notified at least 10 working days in advance of your account being debited. </w:t>
      </w:r>
    </w:p>
    <w:p w14:paraId="06CBD29D" w14:textId="489EEE19" w:rsidR="009A37F5" w:rsidRDefault="009A37F5">
      <w:r>
        <w:t>York Citizens’ Theatre Trust will notify you at least 10 working</w:t>
      </w:r>
      <w:r w:rsidR="00E30AD4">
        <w:t xml:space="preserve"> days</w:t>
      </w:r>
      <w:r>
        <w:t xml:space="preserve"> in advance of your account being debited or as otherwise agreed if amounts to be paid or the payment date changes. </w:t>
      </w:r>
    </w:p>
    <w:p w14:paraId="32B300BC" w14:textId="6B2B9C80" w:rsidR="149A8DB8" w:rsidRDefault="149A8DB8" w:rsidP="636288AF">
      <w:pPr>
        <w:rPr>
          <w:b/>
          <w:bCs/>
        </w:rPr>
      </w:pPr>
      <w:r w:rsidRPr="636288AF">
        <w:rPr>
          <w:b/>
          <w:bCs/>
        </w:rPr>
        <w:t>Membership Auto Renewal</w:t>
      </w:r>
    </w:p>
    <w:p w14:paraId="5BCA4E30" w14:textId="6FF0F2DA" w:rsidR="149A8DB8" w:rsidRDefault="149A8DB8" w:rsidP="636288AF">
      <w:pPr>
        <w:rPr>
          <w:rFonts w:ascii="Aptos" w:eastAsia="Aptos" w:hAnsi="Aptos" w:cs="Aptos"/>
          <w:color w:val="242424"/>
        </w:rPr>
      </w:pPr>
      <w:r>
        <w:t xml:space="preserve">York Theatre Royal, through their ticketing provider Spektrix, offer an Auto Renewal service for Membership. </w:t>
      </w:r>
      <w:r w:rsidR="1B964D09" w:rsidRPr="636288AF">
        <w:rPr>
          <w:rFonts w:ascii="Aptos" w:eastAsia="Aptos" w:hAnsi="Aptos" w:cs="Aptos"/>
          <w:color w:val="242424"/>
        </w:rPr>
        <w:t xml:space="preserve">YTR Members can opt-in to Membership Auto Renewal </w:t>
      </w:r>
      <w:r w:rsidR="71FA655C" w:rsidRPr="636288AF">
        <w:rPr>
          <w:rFonts w:ascii="Aptos" w:eastAsia="Aptos" w:hAnsi="Aptos" w:cs="Aptos"/>
          <w:color w:val="242424"/>
        </w:rPr>
        <w:t>and then</w:t>
      </w:r>
      <w:r w:rsidR="1B964D09" w:rsidRPr="636288AF">
        <w:rPr>
          <w:rFonts w:ascii="Aptos" w:eastAsia="Aptos" w:hAnsi="Aptos" w:cs="Aptos"/>
          <w:color w:val="242424"/>
        </w:rPr>
        <w:t xml:space="preserve"> the</w:t>
      </w:r>
      <w:r w:rsidR="71DB1097" w:rsidRPr="636288AF">
        <w:rPr>
          <w:rFonts w:ascii="Aptos" w:eastAsia="Aptos" w:hAnsi="Aptos" w:cs="Aptos"/>
          <w:color w:val="242424"/>
        </w:rPr>
        <w:t>ir</w:t>
      </w:r>
      <w:r w:rsidR="1B964D09" w:rsidRPr="636288AF">
        <w:rPr>
          <w:rFonts w:ascii="Aptos" w:eastAsia="Aptos" w:hAnsi="Aptos" w:cs="Aptos"/>
          <w:color w:val="242424"/>
        </w:rPr>
        <w:t xml:space="preserve"> membership will renew automatically upon the expiry date. You will be notified 30 days ahead of the renewal date and payment will be attempted 7 days before the Membership is due to expire. You will be notified of any issues regarding Membership Auto Renewal. You can opt-in or opt-out at any point of your membership period.</w:t>
      </w:r>
    </w:p>
    <w:p w14:paraId="58672B32" w14:textId="77777777" w:rsidR="009A37F5" w:rsidRPr="009A37F5" w:rsidRDefault="009A37F5">
      <w:pPr>
        <w:rPr>
          <w:b/>
          <w:bCs/>
        </w:rPr>
      </w:pPr>
      <w:r w:rsidRPr="009A37F5">
        <w:rPr>
          <w:b/>
          <w:bCs/>
        </w:rPr>
        <w:t xml:space="preserve">Membership benefits </w:t>
      </w:r>
    </w:p>
    <w:p w14:paraId="55134A8E" w14:textId="1FEA6D6F" w:rsidR="009A37F5" w:rsidRDefault="009A37F5">
      <w:r>
        <w:t>York Theatre Royal reserve the right to change any package benefits at any time to maintain the sustainability of the membership</w:t>
      </w:r>
      <w:r w:rsidR="008509F9">
        <w:t xml:space="preserve"> scheme</w:t>
      </w:r>
      <w:r>
        <w:t xml:space="preserve">. Due to the nature of many of the events and receptions outlined in the benefits, notice for events may vary across the year and dates and times may change. We aim to notify you of any changes as soon as we can and no later than 48 hours before the event. </w:t>
      </w:r>
    </w:p>
    <w:p w14:paraId="62436FE6" w14:textId="77777777" w:rsidR="009A37F5" w:rsidRPr="009A37F5" w:rsidRDefault="009A37F5">
      <w:pPr>
        <w:rPr>
          <w:b/>
          <w:bCs/>
        </w:rPr>
      </w:pPr>
      <w:r w:rsidRPr="009A37F5">
        <w:rPr>
          <w:b/>
          <w:bCs/>
        </w:rPr>
        <w:t xml:space="preserve">Communications </w:t>
      </w:r>
    </w:p>
    <w:p w14:paraId="44203261" w14:textId="26F3772F" w:rsidR="009A37F5" w:rsidRDefault="009A37F5">
      <w:r>
        <w:t xml:space="preserve">News, event invites, notification of priority booking periods and updates will be sent via email, please provide an email address when joining. Make sure you have not opted out of postal and email communications with us to be the first to know and not miss out on your benefits and event invitations. Communication preferences can be checked on your account online or by emailing </w:t>
      </w:r>
      <w:hyperlink r:id="rId7" w:history="1">
        <w:r w:rsidRPr="00512DCA">
          <w:rPr>
            <w:rStyle w:val="Hyperlink"/>
          </w:rPr>
          <w:t>membership@yorktheatreroyal.co.uk</w:t>
        </w:r>
      </w:hyperlink>
      <w:r>
        <w:t xml:space="preserve">. </w:t>
      </w:r>
    </w:p>
    <w:p w14:paraId="2ABAD2E7" w14:textId="77777777" w:rsidR="009A37F5" w:rsidRDefault="009A37F5">
      <w:r w:rsidRPr="009A37F5">
        <w:rPr>
          <w:b/>
          <w:bCs/>
        </w:rPr>
        <w:t>Priority booking</w:t>
      </w:r>
      <w:r>
        <w:t xml:space="preserve"> </w:t>
      </w:r>
    </w:p>
    <w:p w14:paraId="2BC5C3F0" w14:textId="61DDA8F0" w:rsidR="009A37F5" w:rsidRDefault="009A37F5">
      <w:r>
        <w:t xml:space="preserve">Priority booking gives </w:t>
      </w:r>
      <w:r w:rsidR="00BA70A5">
        <w:t>Director’s Circle</w:t>
      </w:r>
      <w:r w:rsidR="00525E05">
        <w:t xml:space="preserve"> members and YTR Members </w:t>
      </w:r>
      <w:r w:rsidR="003B0A7E">
        <w:t xml:space="preserve">priority booking </w:t>
      </w:r>
      <w:r w:rsidR="003630F6">
        <w:t xml:space="preserve">before tickets go on sale to the general public. </w:t>
      </w:r>
      <w:r w:rsidR="007F18C1">
        <w:t xml:space="preserve">YTR </w:t>
      </w:r>
      <w:r w:rsidR="00C84FE9">
        <w:t xml:space="preserve">reserves the right to decide which productions are eligible for priority booking </w:t>
      </w:r>
      <w:r w:rsidR="00262077">
        <w:t>and restrictions may apply.</w:t>
      </w:r>
    </w:p>
    <w:p w14:paraId="16634DD9" w14:textId="77777777" w:rsidR="009A37F5" w:rsidRPr="009A37F5" w:rsidRDefault="009A37F5">
      <w:pPr>
        <w:rPr>
          <w:b/>
          <w:bCs/>
        </w:rPr>
      </w:pPr>
      <w:r w:rsidRPr="009A37F5">
        <w:rPr>
          <w:b/>
          <w:bCs/>
        </w:rPr>
        <w:lastRenderedPageBreak/>
        <w:t xml:space="preserve">Free ticket exchange </w:t>
      </w:r>
    </w:p>
    <w:p w14:paraId="0E7A7E83" w14:textId="3217A956" w:rsidR="00262077" w:rsidRDefault="009A37F5">
      <w:r>
        <w:t xml:space="preserve">Tickets can be exchanged for another performance of the same show provided this is done 48 hours prior to the performance you were due to attend. If you already have your </w:t>
      </w:r>
      <w:r w:rsidR="004056D7">
        <w:t xml:space="preserve">physical </w:t>
      </w:r>
      <w:r w:rsidR="006E39CB">
        <w:t>tickets,</w:t>
      </w:r>
      <w:r>
        <w:t xml:space="preserve"> they will need to be returned to Box Office in order to exchange. </w:t>
      </w:r>
    </w:p>
    <w:p w14:paraId="3991AAF4" w14:textId="77777777" w:rsidR="009A37F5" w:rsidRDefault="009A37F5">
      <w:r w:rsidRPr="009A37F5">
        <w:rPr>
          <w:b/>
          <w:bCs/>
        </w:rPr>
        <w:t>Ticket discounts</w:t>
      </w:r>
      <w:r>
        <w:t xml:space="preserve"> </w:t>
      </w:r>
    </w:p>
    <w:p w14:paraId="2A88E8FD" w14:textId="24BB9547" w:rsidR="009A37F5" w:rsidRDefault="009A37F5">
      <w:r>
        <w:t>All members are eligible for a 10% discount of</w:t>
      </w:r>
      <w:r w:rsidR="004056D7">
        <w:t xml:space="preserve"> </w:t>
      </w:r>
      <w:r>
        <w:t>up to 4 tickets for Main House productions (subject to availability</w:t>
      </w:r>
      <w:r w:rsidR="006C4D87">
        <w:t>, band 1 – 3 tickets only</w:t>
      </w:r>
      <w:r>
        <w:t xml:space="preserve">) all year round. </w:t>
      </w:r>
    </w:p>
    <w:p w14:paraId="6013F317" w14:textId="77777777" w:rsidR="009A37F5" w:rsidRPr="009A37F5" w:rsidRDefault="009A37F5">
      <w:pPr>
        <w:rPr>
          <w:b/>
          <w:bCs/>
        </w:rPr>
      </w:pPr>
      <w:r w:rsidRPr="009A37F5">
        <w:rPr>
          <w:b/>
          <w:bCs/>
        </w:rPr>
        <w:t>10% off food &amp; drink purchased at our café and bar</w:t>
      </w:r>
    </w:p>
    <w:p w14:paraId="356406E9" w14:textId="60A975AA" w:rsidR="009A37F5" w:rsidRDefault="009A37F5">
      <w:r>
        <w:t>Discount can be obtained by showing your valid membership card at our bar and café.</w:t>
      </w:r>
    </w:p>
    <w:p w14:paraId="24EFBD79" w14:textId="6C2E559E" w:rsidR="009A37F5" w:rsidRPr="009A37F5" w:rsidRDefault="00786036">
      <w:pPr>
        <w:rPr>
          <w:b/>
          <w:bCs/>
        </w:rPr>
      </w:pPr>
      <w:r>
        <w:rPr>
          <w:b/>
          <w:bCs/>
        </w:rPr>
        <w:t>Members</w:t>
      </w:r>
      <w:r w:rsidR="009A37F5" w:rsidRPr="009A37F5">
        <w:rPr>
          <w:b/>
          <w:bCs/>
        </w:rPr>
        <w:t xml:space="preserve"> Newsletter </w:t>
      </w:r>
    </w:p>
    <w:p w14:paraId="291B2C9D" w14:textId="128B5157" w:rsidR="002C591B" w:rsidRDefault="009A37F5">
      <w:r>
        <w:t xml:space="preserve">You will receive a paperless email newsletter </w:t>
      </w:r>
      <w:r w:rsidR="004056D7">
        <w:t>once a</w:t>
      </w:r>
      <w:r>
        <w:t xml:space="preserve"> month. Dates may vary. Contact the Development Team for more information. </w:t>
      </w:r>
    </w:p>
    <w:p w14:paraId="7A6DED5E" w14:textId="77777777" w:rsidR="002C591B" w:rsidRPr="002C591B" w:rsidRDefault="002C591B"/>
    <w:p w14:paraId="343949CB" w14:textId="242F59C3" w:rsidR="002C591B" w:rsidRDefault="002C591B">
      <w:pPr>
        <w:rPr>
          <w:b/>
          <w:bCs/>
        </w:rPr>
      </w:pPr>
      <w:r>
        <w:rPr>
          <w:b/>
          <w:bCs/>
        </w:rPr>
        <w:t>For YTR Director’s Circle Patrons</w:t>
      </w:r>
    </w:p>
    <w:p w14:paraId="1D38288A" w14:textId="6927BAE1" w:rsidR="009A37F5" w:rsidRPr="009A37F5" w:rsidRDefault="009A37F5">
      <w:pPr>
        <w:rPr>
          <w:b/>
          <w:bCs/>
        </w:rPr>
      </w:pPr>
      <w:r w:rsidRPr="009A37F5">
        <w:rPr>
          <w:b/>
          <w:bCs/>
        </w:rPr>
        <w:t xml:space="preserve">Building History Tour </w:t>
      </w:r>
    </w:p>
    <w:p w14:paraId="536A8192" w14:textId="13FC0C3D" w:rsidR="009A37F5" w:rsidRDefault="009A37F5">
      <w:r>
        <w:t xml:space="preserve">This </w:t>
      </w:r>
      <w:r w:rsidR="00445707">
        <w:t>can</w:t>
      </w:r>
      <w:r>
        <w:t xml:space="preserve"> be booked via </w:t>
      </w:r>
      <w:r w:rsidR="008E73ED">
        <w:t>the Development Team</w:t>
      </w:r>
      <w:r>
        <w:t xml:space="preserve"> and the member discount stated at the time of booking. </w:t>
      </w:r>
    </w:p>
    <w:p w14:paraId="7D97C0A8" w14:textId="77777777" w:rsidR="009A37F5" w:rsidRDefault="009A37F5">
      <w:r w:rsidRPr="009A37F5">
        <w:rPr>
          <w:b/>
          <w:bCs/>
        </w:rPr>
        <w:t>Invitations to celebration events, meet and greets and VIP performances</w:t>
      </w:r>
      <w:r>
        <w:t xml:space="preserve"> </w:t>
      </w:r>
    </w:p>
    <w:p w14:paraId="06CD1107" w14:textId="77777777" w:rsidR="009A37F5" w:rsidRDefault="009A37F5">
      <w:r>
        <w:t xml:space="preserve">These events are organised around the York Theatre Royal production schedule and we aim to give as much notice as possible. Due to the nature of associated parties, details of these events are subject to change. </w:t>
      </w:r>
    </w:p>
    <w:p w14:paraId="6707345F" w14:textId="6ECA80D9" w:rsidR="009A37F5" w:rsidRDefault="009A37F5">
      <w:r>
        <w:t>Invites to VIP performances allow the member and one guest entry to a VIP event organised surrounding certain performances</w:t>
      </w:r>
      <w:r w:rsidR="00445707">
        <w:t xml:space="preserve">. Ticket </w:t>
      </w:r>
      <w:r>
        <w:t xml:space="preserve">charges are still applicable. </w:t>
      </w:r>
    </w:p>
    <w:p w14:paraId="7ED0575E" w14:textId="77777777" w:rsidR="009A37F5" w:rsidRDefault="009A37F5">
      <w:r w:rsidRPr="009A37F5">
        <w:rPr>
          <w:b/>
          <w:bCs/>
        </w:rPr>
        <w:t>Listing on our website/programmes</w:t>
      </w:r>
      <w:r>
        <w:t xml:space="preserve"> </w:t>
      </w:r>
    </w:p>
    <w:p w14:paraId="43A5BFC9" w14:textId="2FA0C198" w:rsidR="009A37F5" w:rsidRDefault="009A37F5">
      <w:r>
        <w:t xml:space="preserve">If you would prefer to not have your support listed on our website and in production programmes please let us know by emailing </w:t>
      </w:r>
      <w:hyperlink r:id="rId8" w:history="1">
        <w:r w:rsidR="006C6A79" w:rsidRPr="00D37476">
          <w:rPr>
            <w:rStyle w:val="Hyperlink"/>
          </w:rPr>
          <w:t>fundraising@yorktheatreroyal.co.uk</w:t>
        </w:r>
      </w:hyperlink>
      <w:r w:rsidR="006C6A79">
        <w:t xml:space="preserve">. </w:t>
      </w:r>
    </w:p>
    <w:p w14:paraId="3379A507" w14:textId="77777777" w:rsidR="00D00557" w:rsidRDefault="00D00557">
      <w:pPr>
        <w:rPr>
          <w:b/>
          <w:bCs/>
        </w:rPr>
      </w:pPr>
    </w:p>
    <w:p w14:paraId="795F65F5" w14:textId="54932C51" w:rsidR="009A37F5" w:rsidRDefault="009A37F5">
      <w:r w:rsidRPr="009A37F5">
        <w:rPr>
          <w:b/>
          <w:bCs/>
        </w:rPr>
        <w:t xml:space="preserve">Benefit </w:t>
      </w:r>
      <w:r w:rsidR="00D00557">
        <w:rPr>
          <w:b/>
          <w:bCs/>
        </w:rPr>
        <w:t xml:space="preserve">value </w:t>
      </w:r>
    </w:p>
    <w:p w14:paraId="0ED02F73" w14:textId="34FE95A4" w:rsidR="00D00557" w:rsidRDefault="009A37F5">
      <w:r>
        <w:t xml:space="preserve">Prices of </w:t>
      </w:r>
      <w:r w:rsidR="004056D7">
        <w:t xml:space="preserve">York Theatre Royal </w:t>
      </w:r>
      <w:r w:rsidR="00D00557">
        <w:t>Memberships</w:t>
      </w:r>
      <w:r>
        <w:t xml:space="preserve"> are made up of the benefit cost to the theatre plus a donation. These benefits can be purchased at value. Any amount given above the benefit is given freely as a donation to support York Theatre Royal and qualifies for Gift Aid. </w:t>
      </w:r>
    </w:p>
    <w:p w14:paraId="4E446A81" w14:textId="7D2E2004" w:rsidR="00D00557" w:rsidRDefault="009A37F5">
      <w:r>
        <w:lastRenderedPageBreak/>
        <w:t xml:space="preserve">To discuss purchasing benefits separately contact the Development Team on 01904 715460. </w:t>
      </w:r>
    </w:p>
    <w:p w14:paraId="58EDFF98" w14:textId="42279FD6" w:rsidR="00D00557" w:rsidRDefault="00D00557" w:rsidP="00D00557">
      <w:pPr>
        <w:spacing w:after="0"/>
      </w:pPr>
      <w:r w:rsidRPr="00AE397E">
        <w:t>For Member</w:t>
      </w:r>
      <w:r w:rsidR="00AE397E">
        <w:t xml:space="preserve"> </w:t>
      </w:r>
      <w:r w:rsidR="005537F8">
        <w:t>(</w:t>
      </w:r>
      <w:r w:rsidR="00AE397E">
        <w:t>paid in instal</w:t>
      </w:r>
      <w:r w:rsidR="005537F8">
        <w:t>ments)</w:t>
      </w:r>
      <w:r w:rsidRPr="00AE397E">
        <w:t>: Donation £</w:t>
      </w:r>
      <w:r w:rsidR="005537F8">
        <w:t>29.71</w:t>
      </w:r>
      <w:r w:rsidRPr="00AE397E">
        <w:t xml:space="preserve"> / Benefits £</w:t>
      </w:r>
      <w:r w:rsidR="005537F8">
        <w:t>48.29</w:t>
      </w:r>
    </w:p>
    <w:p w14:paraId="7908EDF6" w14:textId="68670479" w:rsidR="005537F8" w:rsidRPr="00AE397E" w:rsidRDefault="005537F8" w:rsidP="00D00557">
      <w:pPr>
        <w:spacing w:after="0"/>
      </w:pPr>
      <w:r>
        <w:t>For Member (paid in full): Donation £</w:t>
      </w:r>
      <w:r w:rsidR="002E37B1">
        <w:t>26.71 / Benefits £48.29</w:t>
      </w:r>
    </w:p>
    <w:p w14:paraId="61779730" w14:textId="38C228CB" w:rsidR="009A37F5" w:rsidRDefault="009A37F5" w:rsidP="00D00557">
      <w:pPr>
        <w:spacing w:after="0"/>
      </w:pPr>
      <w:r w:rsidRPr="00AE397E">
        <w:t xml:space="preserve">For </w:t>
      </w:r>
      <w:r w:rsidR="00344D76" w:rsidRPr="00AE397E">
        <w:t>Supporter</w:t>
      </w:r>
      <w:r w:rsidRPr="00AE397E">
        <w:t>: Donation £</w:t>
      </w:r>
      <w:r w:rsidR="006C4D87" w:rsidRPr="00AE397E">
        <w:t>2</w:t>
      </w:r>
      <w:r w:rsidR="002E37B1">
        <w:t xml:space="preserve">81.71 </w:t>
      </w:r>
      <w:r w:rsidRPr="00AE397E">
        <w:t>/ Benefits £</w:t>
      </w:r>
      <w:r w:rsidR="002E37B1">
        <w:t>48.29</w:t>
      </w:r>
      <w:r w:rsidRPr="00AE397E">
        <w:t xml:space="preserve">. </w:t>
      </w:r>
      <w:r w:rsidRPr="00AE397E">
        <w:br/>
        <w:t>For Ambassador: Donation £</w:t>
      </w:r>
      <w:r w:rsidR="00C00C4D">
        <w:t>601.71</w:t>
      </w:r>
      <w:r w:rsidRPr="00AE397E">
        <w:t xml:space="preserve"> / Benefits £</w:t>
      </w:r>
      <w:r w:rsidR="00C00C4D">
        <w:t>58.29</w:t>
      </w:r>
      <w:r w:rsidRPr="00AE397E">
        <w:t xml:space="preserve">. </w:t>
      </w:r>
      <w:r w:rsidRPr="00AE397E">
        <w:br/>
        <w:t>For Advocate: Donation £1,</w:t>
      </w:r>
      <w:r w:rsidR="00BA2975">
        <w:t>261.71</w:t>
      </w:r>
      <w:r w:rsidRPr="00AE397E">
        <w:t xml:space="preserve"> / Benefits £</w:t>
      </w:r>
      <w:r w:rsidR="007760C0">
        <w:t>58.29</w:t>
      </w:r>
      <w:r w:rsidRPr="00AE397E">
        <w:t xml:space="preserve">. </w:t>
      </w:r>
      <w:r w:rsidRPr="00AE397E">
        <w:br/>
        <w:t>For Benefactor: Donation £2,</w:t>
      </w:r>
      <w:r w:rsidR="00584270" w:rsidRPr="00AE397E">
        <w:t>3</w:t>
      </w:r>
      <w:r w:rsidR="00BA2975">
        <w:t>41.71</w:t>
      </w:r>
      <w:r w:rsidRPr="00AE397E">
        <w:t xml:space="preserve"> / Benefits £</w:t>
      </w:r>
      <w:r w:rsidR="007760C0">
        <w:t>58.29</w:t>
      </w:r>
      <w:r w:rsidRPr="00AE397E">
        <w:t>.</w:t>
      </w:r>
    </w:p>
    <w:sectPr w:rsidR="009A3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F5"/>
    <w:rsid w:val="00030D62"/>
    <w:rsid w:val="000E7D9C"/>
    <w:rsid w:val="00262077"/>
    <w:rsid w:val="002C591B"/>
    <w:rsid w:val="002C5DF0"/>
    <w:rsid w:val="002E37B1"/>
    <w:rsid w:val="00344D76"/>
    <w:rsid w:val="00346E0B"/>
    <w:rsid w:val="003630F6"/>
    <w:rsid w:val="003B0A7E"/>
    <w:rsid w:val="004056D7"/>
    <w:rsid w:val="00434EC1"/>
    <w:rsid w:val="00445707"/>
    <w:rsid w:val="00455B5D"/>
    <w:rsid w:val="00525E05"/>
    <w:rsid w:val="005537F8"/>
    <w:rsid w:val="00584270"/>
    <w:rsid w:val="00590DB3"/>
    <w:rsid w:val="005D0CD8"/>
    <w:rsid w:val="00637B82"/>
    <w:rsid w:val="006C4D87"/>
    <w:rsid w:val="006C57AC"/>
    <w:rsid w:val="006C6A79"/>
    <w:rsid w:val="006E39CB"/>
    <w:rsid w:val="00725ED3"/>
    <w:rsid w:val="007760C0"/>
    <w:rsid w:val="00786036"/>
    <w:rsid w:val="007E548B"/>
    <w:rsid w:val="007F18C1"/>
    <w:rsid w:val="0083479C"/>
    <w:rsid w:val="008509F9"/>
    <w:rsid w:val="008E73ED"/>
    <w:rsid w:val="009A37F5"/>
    <w:rsid w:val="009B6372"/>
    <w:rsid w:val="00A932F8"/>
    <w:rsid w:val="00AC2A5B"/>
    <w:rsid w:val="00AC656C"/>
    <w:rsid w:val="00AE397E"/>
    <w:rsid w:val="00BA2975"/>
    <w:rsid w:val="00BA70A5"/>
    <w:rsid w:val="00C00476"/>
    <w:rsid w:val="00C00C4D"/>
    <w:rsid w:val="00C137F2"/>
    <w:rsid w:val="00C22658"/>
    <w:rsid w:val="00C40BB6"/>
    <w:rsid w:val="00C84FE9"/>
    <w:rsid w:val="00CB4D6C"/>
    <w:rsid w:val="00D00557"/>
    <w:rsid w:val="00E14CE1"/>
    <w:rsid w:val="00E30AD4"/>
    <w:rsid w:val="00EC0427"/>
    <w:rsid w:val="00F3398B"/>
    <w:rsid w:val="149A8DB8"/>
    <w:rsid w:val="1B964D09"/>
    <w:rsid w:val="1D75D7D9"/>
    <w:rsid w:val="24C17CDF"/>
    <w:rsid w:val="2A1A9C49"/>
    <w:rsid w:val="2C1EC2CC"/>
    <w:rsid w:val="5D4F058F"/>
    <w:rsid w:val="636288AF"/>
    <w:rsid w:val="6AB5A59B"/>
    <w:rsid w:val="6BDD52EF"/>
    <w:rsid w:val="71DB1097"/>
    <w:rsid w:val="71FA655C"/>
    <w:rsid w:val="78275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E86B"/>
  <w15:chartTrackingRefBased/>
  <w15:docId w15:val="{E56AB340-8066-43D3-BAD1-6B992C463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7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7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7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7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7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7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7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7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7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7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7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7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7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7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7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7F5"/>
    <w:rPr>
      <w:rFonts w:eastAsiaTheme="majorEastAsia" w:cstheme="majorBidi"/>
      <w:color w:val="272727" w:themeColor="text1" w:themeTint="D8"/>
    </w:rPr>
  </w:style>
  <w:style w:type="paragraph" w:styleId="Title">
    <w:name w:val="Title"/>
    <w:basedOn w:val="Normal"/>
    <w:next w:val="Normal"/>
    <w:link w:val="TitleChar"/>
    <w:uiPriority w:val="10"/>
    <w:qFormat/>
    <w:rsid w:val="009A3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7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7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7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7F5"/>
    <w:pPr>
      <w:spacing w:before="160"/>
      <w:jc w:val="center"/>
    </w:pPr>
    <w:rPr>
      <w:i/>
      <w:iCs/>
      <w:color w:val="404040" w:themeColor="text1" w:themeTint="BF"/>
    </w:rPr>
  </w:style>
  <w:style w:type="character" w:customStyle="1" w:styleId="QuoteChar">
    <w:name w:val="Quote Char"/>
    <w:basedOn w:val="DefaultParagraphFont"/>
    <w:link w:val="Quote"/>
    <w:uiPriority w:val="29"/>
    <w:rsid w:val="009A37F5"/>
    <w:rPr>
      <w:i/>
      <w:iCs/>
      <w:color w:val="404040" w:themeColor="text1" w:themeTint="BF"/>
    </w:rPr>
  </w:style>
  <w:style w:type="paragraph" w:styleId="ListParagraph">
    <w:name w:val="List Paragraph"/>
    <w:basedOn w:val="Normal"/>
    <w:uiPriority w:val="34"/>
    <w:qFormat/>
    <w:rsid w:val="009A37F5"/>
    <w:pPr>
      <w:ind w:left="720"/>
      <w:contextualSpacing/>
    </w:pPr>
  </w:style>
  <w:style w:type="character" w:styleId="IntenseEmphasis">
    <w:name w:val="Intense Emphasis"/>
    <w:basedOn w:val="DefaultParagraphFont"/>
    <w:uiPriority w:val="21"/>
    <w:qFormat/>
    <w:rsid w:val="009A37F5"/>
    <w:rPr>
      <w:i/>
      <w:iCs/>
      <w:color w:val="0F4761" w:themeColor="accent1" w:themeShade="BF"/>
    </w:rPr>
  </w:style>
  <w:style w:type="paragraph" w:styleId="IntenseQuote">
    <w:name w:val="Intense Quote"/>
    <w:basedOn w:val="Normal"/>
    <w:next w:val="Normal"/>
    <w:link w:val="IntenseQuoteChar"/>
    <w:uiPriority w:val="30"/>
    <w:qFormat/>
    <w:rsid w:val="009A3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7F5"/>
    <w:rPr>
      <w:i/>
      <w:iCs/>
      <w:color w:val="0F4761" w:themeColor="accent1" w:themeShade="BF"/>
    </w:rPr>
  </w:style>
  <w:style w:type="character" w:styleId="IntenseReference">
    <w:name w:val="Intense Reference"/>
    <w:basedOn w:val="DefaultParagraphFont"/>
    <w:uiPriority w:val="32"/>
    <w:qFormat/>
    <w:rsid w:val="009A37F5"/>
    <w:rPr>
      <w:b/>
      <w:bCs/>
      <w:smallCaps/>
      <w:color w:val="0F4761" w:themeColor="accent1" w:themeShade="BF"/>
      <w:spacing w:val="5"/>
    </w:rPr>
  </w:style>
  <w:style w:type="character" w:styleId="Hyperlink">
    <w:name w:val="Hyperlink"/>
    <w:basedOn w:val="DefaultParagraphFont"/>
    <w:uiPriority w:val="99"/>
    <w:unhideWhenUsed/>
    <w:rsid w:val="009A37F5"/>
    <w:rPr>
      <w:color w:val="467886" w:themeColor="hyperlink"/>
      <w:u w:val="single"/>
    </w:rPr>
  </w:style>
  <w:style w:type="character" w:styleId="UnresolvedMention">
    <w:name w:val="Unresolved Mention"/>
    <w:basedOn w:val="DefaultParagraphFont"/>
    <w:uiPriority w:val="99"/>
    <w:semiHidden/>
    <w:unhideWhenUsed/>
    <w:rsid w:val="009A3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ndraising@yorktheatreroyal.co.uk" TargetMode="External"/><Relationship Id="rId3" Type="http://schemas.openxmlformats.org/officeDocument/2006/relationships/customXml" Target="../customXml/item3.xml"/><Relationship Id="rId7" Type="http://schemas.openxmlformats.org/officeDocument/2006/relationships/hyperlink" Target="mailto:membership@yorktheatreroyal.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14239-b3a3-4d3f-8811-94670f1cdfb7" xsi:nil="true"/>
    <lcf76f155ced4ddcb4097134ff3c332f xmlns="619fde44-146e-4c8b-aaa4-ebac4a25ef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2456AF0B29342A351671CB44CB94B" ma:contentTypeVersion="13" ma:contentTypeDescription="Create a new document." ma:contentTypeScope="" ma:versionID="97c8e3a4dc6a9b43dcfa034b2cad84ef">
  <xsd:schema xmlns:xsd="http://www.w3.org/2001/XMLSchema" xmlns:xs="http://www.w3.org/2001/XMLSchema" xmlns:p="http://schemas.microsoft.com/office/2006/metadata/properties" xmlns:ns2="619fde44-146e-4c8b-aaa4-ebac4a25ef3a" xmlns:ns3="0d514239-b3a3-4d3f-8811-94670f1cdfb7" targetNamespace="http://schemas.microsoft.com/office/2006/metadata/properties" ma:root="true" ma:fieldsID="7ffd545ad8d69c95b6b5bc88111931c5" ns2:_="" ns3:_="">
    <xsd:import namespace="619fde44-146e-4c8b-aaa4-ebac4a25ef3a"/>
    <xsd:import namespace="0d514239-b3a3-4d3f-8811-94670f1cdf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fde44-146e-4c8b-aaa4-ebac4a25ef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48015d-d9fb-4a26-8517-101a0e3e7f5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14239-b3a3-4d3f-8811-94670f1cdf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cc88c-c03f-472b-98f7-6c38f172f4f4}" ma:internalName="TaxCatchAll" ma:showField="CatchAllData" ma:web="0d514239-b3a3-4d3f-8811-94670f1cdf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2A5FA-6944-4D5B-B212-D12F4219A840}">
  <ds:schemaRefs>
    <ds:schemaRef ds:uri="http://schemas.microsoft.com/office/2006/metadata/properties"/>
    <ds:schemaRef ds:uri="http://schemas.microsoft.com/office/infopath/2007/PartnerControls"/>
    <ds:schemaRef ds:uri="0d514239-b3a3-4d3f-8811-94670f1cdfb7"/>
    <ds:schemaRef ds:uri="619fde44-146e-4c8b-aaa4-ebac4a25ef3a"/>
  </ds:schemaRefs>
</ds:datastoreItem>
</file>

<file path=customXml/itemProps2.xml><?xml version="1.0" encoding="utf-8"?>
<ds:datastoreItem xmlns:ds="http://schemas.openxmlformats.org/officeDocument/2006/customXml" ds:itemID="{B3DDE6C7-6551-43ED-B1B0-C88695315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fde44-146e-4c8b-aaa4-ebac4a25ef3a"/>
    <ds:schemaRef ds:uri="0d514239-b3a3-4d3f-8811-94670f1c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9C363-C163-40BA-963E-0343FDE99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750</Words>
  <Characters>3856</Characters>
  <Application>Microsoft Office Word</Application>
  <DocSecurity>0</DocSecurity>
  <Lines>78</Lines>
  <Paragraphs>42</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Chong</dc:creator>
  <cp:keywords/>
  <dc:description/>
  <cp:lastModifiedBy>Jasmine Chong</cp:lastModifiedBy>
  <cp:revision>17</cp:revision>
  <cp:lastPrinted>2025-07-11T13:30:00Z</cp:lastPrinted>
  <dcterms:created xsi:type="dcterms:W3CDTF">2025-07-11T13:42:00Z</dcterms:created>
  <dcterms:modified xsi:type="dcterms:W3CDTF">2026-04-01T08:59:00Z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0x0101009DA2456AF0B29342A351671CB44CB94B</vt:lpwstr>
  </property>
  <property fmtid="{D5CDD505-2E9C-101B-9397-08002B2CF9AE}" pid="3" name="MediaServiceImageTags">
    <vt:lpwstr/>
  </property>
</Properties>
</file>